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48B7" w:rsidRDefault="007A6F27" w:rsidP="00A448B7">
      <w:pPr>
        <w:pStyle w:val="20"/>
        <w:tabs>
          <w:tab w:val="right" w:pos="9900"/>
          <w:tab w:val="right" w:pos="13323"/>
        </w:tabs>
        <w:rPr>
          <w:rFonts w:cs="Arial"/>
          <w:b/>
          <w:sz w:val="24"/>
          <w:szCs w:val="24"/>
        </w:rPr>
      </w:pPr>
      <w:r>
        <w:rPr>
          <w:rFonts w:ascii="Arial" w:hAnsi="Arial" w:cs="Arial"/>
          <w:b/>
          <w:sz w:val="24"/>
        </w:rPr>
        <w:t>3GPP TSG-RAN WG4 Meeting #7</w:t>
      </w:r>
      <w:r w:rsidR="006F5CC1">
        <w:rPr>
          <w:rFonts w:ascii="Arial" w:hAnsi="Arial" w:cs="Arial"/>
          <w:b/>
          <w:sz w:val="24"/>
        </w:rPr>
        <w:t>9</w:t>
      </w:r>
      <w:r w:rsidR="00A448B7">
        <w:rPr>
          <w:rFonts w:ascii="Arial" w:hAnsi="Arial" w:cs="Arial"/>
          <w:b/>
          <w:sz w:val="24"/>
          <w:szCs w:val="24"/>
        </w:rPr>
        <w:tab/>
      </w:r>
      <w:r w:rsidR="005528A4">
        <w:rPr>
          <w:b/>
          <w:sz w:val="24"/>
          <w:szCs w:val="24"/>
        </w:rPr>
        <w:t>R4-164920</w:t>
      </w:r>
      <w:bookmarkStart w:id="0" w:name="_GoBack"/>
      <w:bookmarkEnd w:id="0"/>
    </w:p>
    <w:p w:rsidR="00A448B7" w:rsidRDefault="006F5CC1" w:rsidP="00A448B7">
      <w:pPr>
        <w:pStyle w:val="20"/>
        <w:tabs>
          <w:tab w:val="right" w:pos="9900"/>
          <w:tab w:val="right" w:pos="13323"/>
        </w:tabs>
        <w:rPr>
          <w:rFonts w:cs="Arial"/>
          <w:b/>
          <w:bCs/>
          <w:sz w:val="22"/>
          <w:szCs w:val="24"/>
        </w:rPr>
      </w:pPr>
      <w:r>
        <w:rPr>
          <w:rFonts w:ascii="Arial" w:eastAsia="SimSun" w:hAnsi="Arial"/>
          <w:b/>
          <w:sz w:val="24"/>
          <w:szCs w:val="24"/>
          <w:lang w:eastAsia="zh-CN"/>
        </w:rPr>
        <w:t>Nanjing</w:t>
      </w:r>
      <w:r w:rsidR="00D21CD8">
        <w:rPr>
          <w:rFonts w:ascii="Arial" w:eastAsia="SimSun" w:hAnsi="Arial"/>
          <w:b/>
          <w:sz w:val="24"/>
          <w:szCs w:val="24"/>
          <w:lang w:eastAsia="zh-CN"/>
        </w:rPr>
        <w:t>, China</w:t>
      </w:r>
      <w:r w:rsidR="007A6F27">
        <w:rPr>
          <w:rFonts w:ascii="Arial" w:eastAsia="SimSun" w:hAnsi="Arial"/>
          <w:b/>
          <w:sz w:val="24"/>
          <w:szCs w:val="24"/>
          <w:lang w:eastAsia="zh-CN"/>
        </w:rPr>
        <w:t xml:space="preserve">, </w:t>
      </w:r>
      <w:r w:rsidR="00D21CD8">
        <w:rPr>
          <w:rFonts w:ascii="Arial" w:eastAsia="SimSun" w:hAnsi="Arial"/>
          <w:b/>
          <w:sz w:val="24"/>
          <w:szCs w:val="24"/>
          <w:lang w:eastAsia="zh-CN"/>
        </w:rPr>
        <w:t>2</w:t>
      </w:r>
      <w:r>
        <w:rPr>
          <w:rFonts w:ascii="Arial" w:eastAsia="SimSun" w:hAnsi="Arial"/>
          <w:b/>
          <w:sz w:val="24"/>
          <w:szCs w:val="24"/>
          <w:lang w:eastAsia="zh-CN"/>
        </w:rPr>
        <w:t>3</w:t>
      </w:r>
      <w:r w:rsidRPr="006F5CC1">
        <w:rPr>
          <w:rFonts w:ascii="Arial" w:eastAsia="SimSun" w:hAnsi="Arial"/>
          <w:b/>
          <w:sz w:val="24"/>
          <w:szCs w:val="24"/>
          <w:vertAlign w:val="superscript"/>
          <w:lang w:eastAsia="zh-CN"/>
        </w:rPr>
        <w:t>th</w:t>
      </w:r>
      <w:r w:rsidR="00D21CD8">
        <w:rPr>
          <w:rFonts w:ascii="Arial" w:eastAsia="SimSun" w:hAnsi="Arial"/>
          <w:b/>
          <w:sz w:val="24"/>
          <w:szCs w:val="24"/>
          <w:lang w:eastAsia="zh-CN"/>
        </w:rPr>
        <w:t xml:space="preserve"> </w:t>
      </w:r>
      <w:r w:rsidR="007A6F27">
        <w:rPr>
          <w:rFonts w:ascii="Arial" w:eastAsia="SimSun" w:hAnsi="Arial"/>
          <w:b/>
          <w:sz w:val="24"/>
          <w:szCs w:val="24"/>
          <w:lang w:eastAsia="zh-CN"/>
        </w:rPr>
        <w:t xml:space="preserve">– </w:t>
      </w:r>
      <w:r w:rsidR="00D21CD8">
        <w:rPr>
          <w:rFonts w:ascii="Arial" w:eastAsia="SimSun" w:hAnsi="Arial"/>
          <w:b/>
          <w:sz w:val="24"/>
          <w:szCs w:val="24"/>
          <w:lang w:eastAsia="zh-CN"/>
        </w:rPr>
        <w:t>2</w:t>
      </w:r>
      <w:r>
        <w:rPr>
          <w:rFonts w:ascii="Arial" w:eastAsia="SimSun" w:hAnsi="Arial"/>
          <w:b/>
          <w:sz w:val="24"/>
          <w:szCs w:val="24"/>
          <w:lang w:eastAsia="zh-CN"/>
        </w:rPr>
        <w:t>7</w:t>
      </w:r>
      <w:r w:rsidRPr="006F5CC1">
        <w:rPr>
          <w:rFonts w:ascii="Arial" w:eastAsia="SimSun" w:hAnsi="Arial"/>
          <w:b/>
          <w:sz w:val="24"/>
          <w:szCs w:val="24"/>
          <w:vertAlign w:val="superscript"/>
          <w:lang w:eastAsia="zh-CN"/>
        </w:rPr>
        <w:t>th</w:t>
      </w:r>
      <w:r>
        <w:rPr>
          <w:rFonts w:ascii="Arial" w:eastAsia="SimSun" w:hAnsi="Arial"/>
          <w:b/>
          <w:sz w:val="24"/>
          <w:szCs w:val="24"/>
          <w:lang w:eastAsia="zh-CN"/>
        </w:rPr>
        <w:t xml:space="preserve"> May, 2016</w:t>
      </w:r>
    </w:p>
    <w:p w:rsidR="00A448B7" w:rsidRDefault="00A448B7" w:rsidP="00A448B7">
      <w:pPr>
        <w:tabs>
          <w:tab w:val="left" w:pos="1985"/>
        </w:tabs>
        <w:spacing w:after="0"/>
        <w:rPr>
          <w:rFonts w:ascii="Arial" w:hAnsi="Arial" w:cs="Arial"/>
          <w:sz w:val="28"/>
          <w:lang w:val="en-US"/>
        </w:rPr>
      </w:pPr>
    </w:p>
    <w:p w:rsidR="00A13F3B" w:rsidRDefault="00A13F3B" w:rsidP="00A448B7">
      <w:pPr>
        <w:tabs>
          <w:tab w:val="left" w:pos="1985"/>
        </w:tabs>
        <w:spacing w:after="0"/>
        <w:rPr>
          <w:rFonts w:ascii="Arial" w:hAnsi="Arial" w:cs="Arial"/>
          <w:sz w:val="24"/>
          <w:szCs w:val="24"/>
          <w:lang w:val="en-US"/>
        </w:rPr>
      </w:pPr>
      <w:r>
        <w:rPr>
          <w:rFonts w:ascii="Arial" w:hAnsi="Arial" w:cs="Arial"/>
          <w:sz w:val="24"/>
          <w:szCs w:val="24"/>
          <w:lang w:val="en-US"/>
        </w:rPr>
        <w:t>Source:</w:t>
      </w:r>
      <w:r>
        <w:rPr>
          <w:rFonts w:ascii="Arial" w:hAnsi="Arial" w:cs="Arial"/>
          <w:sz w:val="24"/>
          <w:szCs w:val="24"/>
          <w:lang w:val="en-US"/>
        </w:rPr>
        <w:tab/>
      </w:r>
      <w:r w:rsidR="006F5CC1">
        <w:rPr>
          <w:rFonts w:ascii="Arial" w:hAnsi="Arial" w:cs="Arial"/>
          <w:sz w:val="24"/>
          <w:szCs w:val="24"/>
          <w:lang w:val="en-US"/>
        </w:rPr>
        <w:t>LG Electronics</w:t>
      </w:r>
    </w:p>
    <w:p w:rsidR="00A448B7" w:rsidRDefault="00A448B7" w:rsidP="00A448B7">
      <w:pPr>
        <w:tabs>
          <w:tab w:val="left" w:pos="1985"/>
        </w:tabs>
        <w:spacing w:after="0"/>
        <w:rPr>
          <w:rFonts w:ascii="Arial" w:hAnsi="Arial" w:cs="Arial"/>
          <w:sz w:val="24"/>
          <w:szCs w:val="24"/>
          <w:lang w:val="en-US"/>
        </w:rPr>
      </w:pPr>
      <w:r>
        <w:rPr>
          <w:rFonts w:ascii="Arial" w:hAnsi="Arial" w:cs="Arial"/>
          <w:sz w:val="24"/>
          <w:szCs w:val="24"/>
          <w:lang w:val="en-US"/>
        </w:rPr>
        <w:t>Agenda Item:</w:t>
      </w:r>
      <w:r>
        <w:rPr>
          <w:rFonts w:ascii="Arial" w:hAnsi="Arial" w:cs="Arial"/>
          <w:sz w:val="24"/>
          <w:szCs w:val="24"/>
          <w:lang w:val="en-US"/>
        </w:rPr>
        <w:tab/>
      </w:r>
      <w:bookmarkStart w:id="1" w:name="Source"/>
      <w:bookmarkEnd w:id="1"/>
      <w:r w:rsidR="00D21CD8">
        <w:rPr>
          <w:rFonts w:ascii="Arial" w:hAnsi="Arial" w:cs="Arial"/>
          <w:sz w:val="24"/>
          <w:szCs w:val="24"/>
          <w:lang w:val="en-US"/>
        </w:rPr>
        <w:t>7</w:t>
      </w:r>
      <w:r w:rsidR="007A6F27">
        <w:rPr>
          <w:rFonts w:ascii="Arial" w:hAnsi="Arial" w:cs="Arial"/>
          <w:sz w:val="24"/>
          <w:szCs w:val="24"/>
          <w:lang w:val="en-US"/>
        </w:rPr>
        <w:t>.</w:t>
      </w:r>
      <w:r w:rsidR="00D21CD8">
        <w:rPr>
          <w:rFonts w:ascii="Arial" w:hAnsi="Arial" w:cs="Arial"/>
          <w:sz w:val="24"/>
          <w:szCs w:val="24"/>
          <w:lang w:val="en-US"/>
        </w:rPr>
        <w:t>1</w:t>
      </w:r>
      <w:r w:rsidR="007A6F27">
        <w:rPr>
          <w:rFonts w:ascii="Arial" w:hAnsi="Arial" w:cs="Arial"/>
          <w:sz w:val="24"/>
          <w:szCs w:val="24"/>
          <w:lang w:val="en-US"/>
        </w:rPr>
        <w:t>3</w:t>
      </w:r>
      <w:r w:rsidR="006F5CC1">
        <w:rPr>
          <w:rFonts w:ascii="Arial" w:hAnsi="Arial" w:cs="Arial"/>
          <w:sz w:val="24"/>
          <w:szCs w:val="24"/>
          <w:lang w:val="en-US"/>
        </w:rPr>
        <w:t>.1</w:t>
      </w:r>
    </w:p>
    <w:p w:rsidR="00A448B7" w:rsidRDefault="00A448B7" w:rsidP="00A448B7">
      <w:pPr>
        <w:tabs>
          <w:tab w:val="left" w:pos="1985"/>
        </w:tabs>
        <w:spacing w:after="0"/>
        <w:rPr>
          <w:rFonts w:ascii="Arial" w:hAnsi="Arial" w:cs="Arial"/>
          <w:sz w:val="24"/>
          <w:szCs w:val="24"/>
        </w:rPr>
      </w:pPr>
      <w:r>
        <w:rPr>
          <w:rFonts w:ascii="Arial" w:hAnsi="Arial" w:cs="Arial"/>
          <w:sz w:val="24"/>
          <w:szCs w:val="24"/>
        </w:rPr>
        <w:t xml:space="preserve">Title: </w:t>
      </w:r>
      <w:r>
        <w:rPr>
          <w:rFonts w:ascii="Arial" w:hAnsi="Arial" w:cs="Arial"/>
          <w:sz w:val="24"/>
          <w:szCs w:val="24"/>
        </w:rPr>
        <w:tab/>
      </w:r>
      <w:bookmarkStart w:id="2" w:name="Title"/>
      <w:bookmarkEnd w:id="2"/>
      <w:r w:rsidR="00B35788">
        <w:rPr>
          <w:rFonts w:ascii="Arial" w:hAnsi="Arial" w:cs="Arial"/>
          <w:sz w:val="24"/>
          <w:szCs w:val="24"/>
        </w:rPr>
        <w:t>Draft</w:t>
      </w:r>
      <w:r w:rsidR="007A6F27">
        <w:rPr>
          <w:rFonts w:ascii="Arial" w:hAnsi="Arial" w:cs="Arial"/>
          <w:sz w:val="24"/>
          <w:szCs w:val="24"/>
        </w:rPr>
        <w:t xml:space="preserve"> </w:t>
      </w:r>
      <w:r w:rsidR="006F5CC1">
        <w:rPr>
          <w:rFonts w:ascii="Arial" w:hAnsi="Arial" w:cs="Arial"/>
          <w:sz w:val="24"/>
          <w:szCs w:val="24"/>
        </w:rPr>
        <w:t>Meeting minutes for evening a</w:t>
      </w:r>
      <w:r w:rsidR="00A13F3B">
        <w:rPr>
          <w:rFonts w:ascii="Arial" w:hAnsi="Arial" w:cs="Arial"/>
          <w:sz w:val="24"/>
          <w:szCs w:val="24"/>
        </w:rPr>
        <w:t>dhoc</w:t>
      </w:r>
      <w:r w:rsidR="006F5CC1">
        <w:rPr>
          <w:rFonts w:ascii="Arial" w:hAnsi="Arial" w:cs="Arial"/>
          <w:sz w:val="24"/>
          <w:szCs w:val="24"/>
        </w:rPr>
        <w:t xml:space="preserve"> </w:t>
      </w:r>
      <w:r w:rsidR="00A13F3B">
        <w:rPr>
          <w:rFonts w:ascii="Arial" w:hAnsi="Arial" w:cs="Arial"/>
          <w:sz w:val="24"/>
          <w:szCs w:val="24"/>
        </w:rPr>
        <w:t xml:space="preserve">on </w:t>
      </w:r>
      <w:r w:rsidR="006F5CC1">
        <w:rPr>
          <w:rFonts w:ascii="Arial" w:hAnsi="Arial" w:cs="Arial"/>
          <w:sz w:val="24"/>
          <w:szCs w:val="24"/>
        </w:rPr>
        <w:t>V2V</w:t>
      </w:r>
    </w:p>
    <w:p w:rsidR="00A448B7" w:rsidRDefault="00A448B7" w:rsidP="00A448B7">
      <w:pPr>
        <w:tabs>
          <w:tab w:val="left" w:pos="1985"/>
        </w:tabs>
        <w:spacing w:after="0"/>
        <w:rPr>
          <w:rFonts w:ascii="Arial" w:hAnsi="Arial" w:cs="Arial"/>
          <w:sz w:val="24"/>
          <w:szCs w:val="24"/>
        </w:rPr>
      </w:pPr>
      <w:r>
        <w:rPr>
          <w:rFonts w:ascii="Arial" w:hAnsi="Arial" w:cs="Arial"/>
          <w:sz w:val="24"/>
          <w:szCs w:val="24"/>
        </w:rPr>
        <w:t>Document for:</w:t>
      </w:r>
      <w:r>
        <w:rPr>
          <w:rFonts w:ascii="Arial" w:hAnsi="Arial" w:cs="Arial"/>
          <w:sz w:val="24"/>
          <w:szCs w:val="24"/>
        </w:rPr>
        <w:tab/>
      </w:r>
      <w:bookmarkStart w:id="3" w:name="DocumentFor"/>
      <w:bookmarkEnd w:id="3"/>
      <w:r>
        <w:rPr>
          <w:rFonts w:ascii="Arial" w:hAnsi="Arial" w:cs="Arial"/>
          <w:sz w:val="24"/>
          <w:szCs w:val="24"/>
        </w:rPr>
        <w:t>Approval</w:t>
      </w:r>
    </w:p>
    <w:p w:rsidR="00E243D5" w:rsidRPr="000E0BAA" w:rsidRDefault="00E243D5" w:rsidP="000E0BAA">
      <w:pPr>
        <w:pStyle w:val="1"/>
        <w:tabs>
          <w:tab w:val="num" w:pos="432"/>
        </w:tabs>
        <w:overflowPunct/>
        <w:autoSpaceDE/>
        <w:autoSpaceDN/>
        <w:adjustRightInd/>
        <w:ind w:left="432" w:hanging="432"/>
        <w:jc w:val="both"/>
        <w:textAlignment w:val="auto"/>
        <w:rPr>
          <w:rFonts w:eastAsia="MS Mincho" w:cs="Times New Roman"/>
          <w:szCs w:val="20"/>
          <w:lang w:val="en-US"/>
        </w:rPr>
      </w:pPr>
      <w:bookmarkStart w:id="4" w:name="_Toc410403511"/>
      <w:r w:rsidRPr="000E0BAA">
        <w:rPr>
          <w:rFonts w:eastAsia="MS Mincho" w:cs="Times New Roman"/>
          <w:szCs w:val="20"/>
          <w:lang w:val="en-US"/>
        </w:rPr>
        <w:t>1</w:t>
      </w:r>
      <w:r w:rsidR="00604E72" w:rsidRPr="000E0BAA">
        <w:rPr>
          <w:rFonts w:eastAsia="MS Mincho" w:cs="Times New Roman"/>
          <w:szCs w:val="20"/>
          <w:lang w:val="en-US"/>
        </w:rPr>
        <w:tab/>
      </w:r>
      <w:r w:rsidR="00B35788">
        <w:rPr>
          <w:rFonts w:eastAsia="MS Mincho" w:cs="Times New Roman"/>
          <w:szCs w:val="20"/>
          <w:lang w:val="en-US"/>
        </w:rPr>
        <w:t>Agenda of V2V service in rel-14</w:t>
      </w:r>
    </w:p>
    <w:p w:rsidR="00142F86" w:rsidRPr="00D10159" w:rsidRDefault="000E0BAA" w:rsidP="006F5CC1">
      <w:pPr>
        <w:pStyle w:val="2"/>
        <w:ind w:leftChars="100" w:left="1334"/>
        <w:rPr>
          <w:sz w:val="28"/>
        </w:rPr>
      </w:pPr>
      <w:r w:rsidRPr="00D10159">
        <w:rPr>
          <w:sz w:val="28"/>
        </w:rPr>
        <w:t xml:space="preserve">1) </w:t>
      </w:r>
      <w:r w:rsidR="006F5CC1" w:rsidRPr="00D10159">
        <w:rPr>
          <w:sz w:val="28"/>
        </w:rPr>
        <w:t>Adjacent coexistence simulation detail parameters</w:t>
      </w:r>
    </w:p>
    <w:p w:rsidR="000E0BAA" w:rsidRPr="00D10159" w:rsidRDefault="000E0BAA" w:rsidP="000E0BAA">
      <w:pPr>
        <w:pStyle w:val="2"/>
        <w:ind w:leftChars="100" w:left="1334"/>
        <w:rPr>
          <w:sz w:val="28"/>
        </w:rPr>
      </w:pPr>
      <w:r w:rsidRPr="00D10159">
        <w:rPr>
          <w:sz w:val="28"/>
        </w:rPr>
        <w:t>2) Adjacent coexistence simulation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6"/>
        <w:gridCol w:w="3686"/>
      </w:tblGrid>
      <w:tr w:rsidR="000E0BAA" w:rsidRPr="00D10159" w:rsidTr="006321E2">
        <w:trPr>
          <w:trHeight w:val="495"/>
          <w:jc w:val="center"/>
        </w:trPr>
        <w:tc>
          <w:tcPr>
            <w:tcW w:w="2876" w:type="dxa"/>
            <w:shd w:val="clear" w:color="auto" w:fill="C6D9F1"/>
            <w:vAlign w:val="center"/>
          </w:tcPr>
          <w:p w:rsidR="000E0BAA" w:rsidRPr="00D10159" w:rsidRDefault="000E0BAA" w:rsidP="00F845AE">
            <w:pPr>
              <w:pStyle w:val="TAH"/>
              <w:rPr>
                <w:sz w:val="16"/>
              </w:rPr>
            </w:pPr>
            <w:r w:rsidRPr="00D10159">
              <w:rPr>
                <w:sz w:val="16"/>
              </w:rPr>
              <w:t>V2V operating frequency</w:t>
            </w:r>
          </w:p>
        </w:tc>
        <w:tc>
          <w:tcPr>
            <w:tcW w:w="3686" w:type="dxa"/>
            <w:shd w:val="clear" w:color="auto" w:fill="C6D9F1"/>
            <w:vAlign w:val="center"/>
          </w:tcPr>
          <w:p w:rsidR="000E0BAA" w:rsidRPr="00D10159" w:rsidRDefault="000E0BAA" w:rsidP="00F845AE">
            <w:pPr>
              <w:pStyle w:val="TAH"/>
              <w:rPr>
                <w:sz w:val="16"/>
              </w:rPr>
            </w:pPr>
            <w:r w:rsidRPr="00D10159">
              <w:rPr>
                <w:sz w:val="16"/>
              </w:rPr>
              <w:t xml:space="preserve">Deployment scenarios </w:t>
            </w:r>
          </w:p>
          <w:p w:rsidR="000E0BAA" w:rsidRPr="00D10159" w:rsidRDefault="000E0BAA" w:rsidP="00F845AE">
            <w:pPr>
              <w:pStyle w:val="TAH"/>
              <w:rPr>
                <w:sz w:val="16"/>
              </w:rPr>
            </w:pPr>
            <w:r w:rsidRPr="00D10159">
              <w:rPr>
                <w:sz w:val="16"/>
              </w:rPr>
              <w:t>(Aggressor-to-Victim)</w:t>
            </w:r>
          </w:p>
        </w:tc>
      </w:tr>
      <w:tr w:rsidR="000E0BAA" w:rsidRPr="00D10159" w:rsidTr="006321E2">
        <w:trPr>
          <w:trHeight w:val="299"/>
          <w:jc w:val="center"/>
        </w:trPr>
        <w:tc>
          <w:tcPr>
            <w:tcW w:w="2876" w:type="dxa"/>
            <w:shd w:val="clear" w:color="auto" w:fill="auto"/>
            <w:vAlign w:val="center"/>
          </w:tcPr>
          <w:p w:rsidR="000E0BAA" w:rsidRPr="00D10159" w:rsidRDefault="000E0BAA" w:rsidP="00F845AE">
            <w:pPr>
              <w:pStyle w:val="TAL"/>
              <w:rPr>
                <w:sz w:val="16"/>
              </w:rPr>
            </w:pPr>
            <w:r w:rsidRPr="00D10159">
              <w:rPr>
                <w:sz w:val="16"/>
              </w:rPr>
              <w:t>V2V service at 2GHz</w:t>
            </w:r>
          </w:p>
        </w:tc>
        <w:tc>
          <w:tcPr>
            <w:tcW w:w="3686" w:type="dxa"/>
            <w:shd w:val="clear" w:color="auto" w:fill="auto"/>
            <w:vAlign w:val="center"/>
          </w:tcPr>
          <w:p w:rsidR="000E0BAA" w:rsidRPr="00D10159" w:rsidRDefault="000E0BAA" w:rsidP="00427043">
            <w:pPr>
              <w:pStyle w:val="TAL"/>
              <w:numPr>
                <w:ilvl w:val="0"/>
                <w:numId w:val="5"/>
              </w:numPr>
              <w:ind w:left="340" w:hanging="170"/>
              <w:rPr>
                <w:sz w:val="16"/>
              </w:rPr>
            </w:pPr>
            <w:r w:rsidRPr="00D10159">
              <w:rPr>
                <w:sz w:val="16"/>
              </w:rPr>
              <w:t>Case1: V2V UE-to-LTE BS</w:t>
            </w:r>
          </w:p>
          <w:p w:rsidR="000E0BAA" w:rsidRPr="00D10159" w:rsidRDefault="000E0BAA" w:rsidP="00427043">
            <w:pPr>
              <w:pStyle w:val="TAL"/>
              <w:numPr>
                <w:ilvl w:val="0"/>
                <w:numId w:val="5"/>
              </w:numPr>
              <w:ind w:left="340" w:hanging="170"/>
              <w:rPr>
                <w:sz w:val="16"/>
              </w:rPr>
            </w:pPr>
            <w:r w:rsidRPr="00D10159">
              <w:rPr>
                <w:sz w:val="16"/>
              </w:rPr>
              <w:t>Case2: LTE UE-to-V2V UE</w:t>
            </w:r>
          </w:p>
        </w:tc>
      </w:tr>
      <w:tr w:rsidR="000E0BAA" w:rsidRPr="00D10159" w:rsidTr="006321E2">
        <w:trPr>
          <w:trHeight w:val="430"/>
          <w:jc w:val="center"/>
        </w:trPr>
        <w:tc>
          <w:tcPr>
            <w:tcW w:w="2876" w:type="dxa"/>
            <w:shd w:val="clear" w:color="auto" w:fill="auto"/>
            <w:vAlign w:val="center"/>
          </w:tcPr>
          <w:p w:rsidR="000E0BAA" w:rsidRPr="00D10159" w:rsidRDefault="000E0BAA" w:rsidP="00F845AE">
            <w:pPr>
              <w:pStyle w:val="TAL"/>
              <w:rPr>
                <w:sz w:val="16"/>
              </w:rPr>
            </w:pPr>
            <w:r w:rsidRPr="00D10159">
              <w:rPr>
                <w:sz w:val="16"/>
              </w:rPr>
              <w:t>V2V service at 5.9GHz</w:t>
            </w:r>
          </w:p>
        </w:tc>
        <w:tc>
          <w:tcPr>
            <w:tcW w:w="3686" w:type="dxa"/>
            <w:shd w:val="clear" w:color="auto" w:fill="auto"/>
            <w:vAlign w:val="center"/>
          </w:tcPr>
          <w:p w:rsidR="000E0BAA" w:rsidRPr="00D10159" w:rsidRDefault="000E0BAA" w:rsidP="00427043">
            <w:pPr>
              <w:pStyle w:val="TAL"/>
              <w:numPr>
                <w:ilvl w:val="0"/>
                <w:numId w:val="6"/>
              </w:numPr>
              <w:ind w:left="340" w:hanging="170"/>
              <w:rPr>
                <w:sz w:val="16"/>
              </w:rPr>
            </w:pPr>
            <w:r w:rsidRPr="00D10159">
              <w:rPr>
                <w:sz w:val="16"/>
              </w:rPr>
              <w:t>Case3: V2V UE-to-DSRC UE</w:t>
            </w:r>
          </w:p>
          <w:p w:rsidR="000E0BAA" w:rsidRPr="00D10159" w:rsidRDefault="000E0BAA" w:rsidP="00427043">
            <w:pPr>
              <w:pStyle w:val="TAL"/>
              <w:numPr>
                <w:ilvl w:val="0"/>
                <w:numId w:val="6"/>
              </w:numPr>
              <w:ind w:left="340" w:hanging="170"/>
              <w:rPr>
                <w:sz w:val="16"/>
              </w:rPr>
            </w:pPr>
            <w:r w:rsidRPr="00D10159">
              <w:rPr>
                <w:sz w:val="16"/>
              </w:rPr>
              <w:t>Case4: DSRC UE-to-V2V UE</w:t>
            </w:r>
          </w:p>
        </w:tc>
      </w:tr>
    </w:tbl>
    <w:p w:rsidR="000E0BAA" w:rsidRPr="00D10159" w:rsidRDefault="000E0BAA" w:rsidP="000E0BAA">
      <w:pPr>
        <w:pStyle w:val="2"/>
        <w:ind w:leftChars="100" w:left="1334"/>
        <w:rPr>
          <w:sz w:val="28"/>
        </w:rPr>
      </w:pPr>
      <w:r w:rsidRPr="00D10159">
        <w:rPr>
          <w:sz w:val="28"/>
        </w:rPr>
        <w:t>3) UE Transmitter requirements</w:t>
      </w:r>
    </w:p>
    <w:p w:rsidR="000E0BAA" w:rsidRPr="00D10159" w:rsidRDefault="000E0BAA" w:rsidP="000E0BAA">
      <w:pPr>
        <w:pStyle w:val="2"/>
        <w:ind w:leftChars="100" w:left="1334"/>
        <w:rPr>
          <w:sz w:val="28"/>
        </w:rPr>
      </w:pPr>
      <w:r w:rsidRPr="00D10159">
        <w:rPr>
          <w:sz w:val="28"/>
        </w:rPr>
        <w:t>4) UE Rec</w:t>
      </w:r>
      <w:r w:rsidR="00E7159B" w:rsidRPr="00D10159">
        <w:rPr>
          <w:sz w:val="28"/>
        </w:rPr>
        <w:t>e</w:t>
      </w:r>
      <w:r w:rsidRPr="00D10159">
        <w:rPr>
          <w:sz w:val="28"/>
        </w:rPr>
        <w:t>iver requirements</w:t>
      </w:r>
    </w:p>
    <w:p w:rsidR="000E0BAA" w:rsidRPr="00D10159" w:rsidRDefault="000E0BAA" w:rsidP="000E0BAA">
      <w:pPr>
        <w:pStyle w:val="2"/>
        <w:ind w:leftChars="100" w:left="1334"/>
        <w:rPr>
          <w:sz w:val="28"/>
        </w:rPr>
      </w:pPr>
      <w:r w:rsidRPr="00D10159">
        <w:rPr>
          <w:sz w:val="28"/>
        </w:rPr>
        <w:t>5) Reply LSs</w:t>
      </w:r>
    </w:p>
    <w:p w:rsidR="000E0BAA" w:rsidRPr="00D10159" w:rsidRDefault="00B35788" w:rsidP="000E0BAA">
      <w:pPr>
        <w:rPr>
          <w:rFonts w:ascii="Arial" w:hAnsi="Arial" w:cs="Arial"/>
          <w:sz w:val="24"/>
          <w:lang w:eastAsia="ko-KR"/>
        </w:rPr>
      </w:pPr>
      <w:r w:rsidRPr="00D10159">
        <w:rPr>
          <w:rFonts w:hint="eastAsia"/>
          <w:sz w:val="18"/>
          <w:lang w:eastAsia="ko-KR"/>
        </w:rPr>
        <w:t xml:space="preserve">       </w:t>
      </w:r>
      <w:r w:rsidRPr="00D10159">
        <w:rPr>
          <w:rFonts w:ascii="Arial" w:hAnsi="Arial" w:cs="Arial"/>
          <w:sz w:val="24"/>
          <w:lang w:eastAsia="ko-KR"/>
        </w:rPr>
        <w:t>5-1) Multi-carrier operation</w:t>
      </w:r>
    </w:p>
    <w:p w:rsidR="00454314" w:rsidRDefault="00454314" w:rsidP="00454314">
      <w:pPr>
        <w:rPr>
          <w:rFonts w:ascii="Arial" w:hAnsi="Arial" w:cs="Arial"/>
          <w:b/>
          <w:bCs/>
          <w:lang w:val="en-US"/>
        </w:rPr>
      </w:pPr>
    </w:p>
    <w:p w:rsidR="00D10159" w:rsidRDefault="006321E2" w:rsidP="00D10159">
      <w:pPr>
        <w:rPr>
          <w:lang w:eastAsia="ko-KR"/>
        </w:rPr>
      </w:pPr>
      <w:r>
        <w:rPr>
          <w:lang w:eastAsia="ko-KR"/>
        </w:rPr>
        <w:t>*</w:t>
      </w:r>
      <w:r w:rsidR="00D10159">
        <w:rPr>
          <w:rFonts w:hint="eastAsia"/>
          <w:lang w:eastAsia="ko-KR"/>
        </w:rPr>
        <w:t xml:space="preserve">Discussion </w:t>
      </w:r>
      <w:r w:rsidR="00D10159">
        <w:rPr>
          <w:lang w:eastAsia="ko-KR"/>
        </w:rPr>
        <w:t xml:space="preserve">papers </w:t>
      </w:r>
      <w:r w:rsidR="00D10159">
        <w:rPr>
          <w:rFonts w:hint="eastAsia"/>
          <w:lang w:eastAsia="ko-KR"/>
        </w:rPr>
        <w:t xml:space="preserve">in adhoc meeting </w:t>
      </w:r>
    </w:p>
    <w:p w:rsidR="00D10159" w:rsidRDefault="00D10159" w:rsidP="00D10159">
      <w:pPr>
        <w:rPr>
          <w:lang w:eastAsia="ko-KR"/>
        </w:rPr>
      </w:pPr>
      <w:r>
        <w:rPr>
          <w:noProof/>
          <w:lang w:val="en-US" w:eastAsia="ko-KR"/>
        </w:rPr>
        <w:drawing>
          <wp:inline distT="0" distB="0" distL="0" distR="0" wp14:anchorId="5E2C81A2" wp14:editId="6C75FF09">
            <wp:extent cx="6475296" cy="1726387"/>
            <wp:effectExtent l="0" t="0" r="1905" b="762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480136" cy="1727677"/>
                    </a:xfrm>
                    <a:prstGeom prst="rect">
                      <a:avLst/>
                    </a:prstGeom>
                    <a:noFill/>
                    <a:ln>
                      <a:noFill/>
                    </a:ln>
                  </pic:spPr>
                </pic:pic>
              </a:graphicData>
            </a:graphic>
          </wp:inline>
        </w:drawing>
      </w:r>
    </w:p>
    <w:p w:rsidR="00D10159" w:rsidRDefault="00D10159" w:rsidP="00D10159">
      <w:pPr>
        <w:rPr>
          <w:lang w:eastAsia="ko-KR"/>
        </w:rPr>
      </w:pPr>
    </w:p>
    <w:p w:rsidR="00D10159" w:rsidRPr="006321E2" w:rsidRDefault="00D10159" w:rsidP="00D10159">
      <w:pPr>
        <w:rPr>
          <w:rFonts w:ascii="Arial" w:hAnsi="Arial" w:cs="Arial"/>
          <w:lang w:eastAsia="ko-KR"/>
        </w:rPr>
      </w:pPr>
      <w:r w:rsidRPr="006321E2">
        <w:rPr>
          <w:rFonts w:ascii="Arial" w:hAnsi="Arial" w:cs="Arial"/>
          <w:lang w:eastAsia="ko-KR"/>
        </w:rPr>
        <w:t xml:space="preserve">All simulation results </w:t>
      </w:r>
      <w:r w:rsidR="006321E2" w:rsidRPr="006321E2">
        <w:rPr>
          <w:rFonts w:ascii="Arial" w:hAnsi="Arial" w:cs="Arial"/>
          <w:lang w:eastAsia="ko-KR"/>
        </w:rPr>
        <w:t>will be</w:t>
      </w:r>
      <w:r w:rsidRPr="006321E2">
        <w:rPr>
          <w:rFonts w:ascii="Arial" w:hAnsi="Arial" w:cs="Arial"/>
          <w:lang w:eastAsia="ko-KR"/>
        </w:rPr>
        <w:t xml:space="preserve"> “noted” except QC (R4-164034) for link-level curve. </w:t>
      </w:r>
    </w:p>
    <w:p w:rsidR="00D10159" w:rsidRPr="006321E2" w:rsidRDefault="00D10159" w:rsidP="006321E2">
      <w:pPr>
        <w:rPr>
          <w:rFonts w:ascii="Arial" w:hAnsi="Arial" w:cs="Arial"/>
          <w:lang w:eastAsia="ko-KR"/>
        </w:rPr>
      </w:pPr>
      <w:r w:rsidRPr="006321E2">
        <w:rPr>
          <w:rFonts w:ascii="Arial" w:hAnsi="Arial" w:cs="Arial"/>
          <w:lang w:eastAsia="ko-KR"/>
        </w:rPr>
        <w:t>R4-164803</w:t>
      </w:r>
      <w:r w:rsidR="006321E2" w:rsidRPr="006321E2">
        <w:rPr>
          <w:rFonts w:ascii="Arial" w:hAnsi="Arial" w:cs="Arial"/>
          <w:lang w:eastAsia="ko-KR"/>
        </w:rPr>
        <w:t xml:space="preserve"> (CATT, TP on Detail simulation parameters) </w:t>
      </w:r>
      <w:r w:rsidRPr="006321E2">
        <w:rPr>
          <w:rFonts w:ascii="Arial" w:hAnsi="Arial" w:cs="Arial"/>
          <w:lang w:eastAsia="ko-KR"/>
        </w:rPr>
        <w:t>will be discussed for approval</w:t>
      </w:r>
    </w:p>
    <w:p w:rsidR="00D10159" w:rsidRPr="006321E2" w:rsidRDefault="00D10159" w:rsidP="006321E2">
      <w:pPr>
        <w:rPr>
          <w:rFonts w:ascii="Arial" w:hAnsi="Arial" w:cs="Arial"/>
          <w:lang w:eastAsia="ko-KR"/>
        </w:rPr>
      </w:pPr>
      <w:r w:rsidRPr="006321E2">
        <w:rPr>
          <w:rFonts w:ascii="Arial" w:hAnsi="Arial" w:cs="Arial"/>
          <w:lang w:eastAsia="ko-KR"/>
        </w:rPr>
        <w:t xml:space="preserve">R4-164804 </w:t>
      </w:r>
      <w:r w:rsidR="006321E2" w:rsidRPr="006321E2">
        <w:rPr>
          <w:rFonts w:ascii="Arial" w:hAnsi="Arial" w:cs="Arial"/>
          <w:lang w:eastAsia="ko-KR"/>
        </w:rPr>
        <w:t xml:space="preserve">(LGE, TP on operating scenarios, operating band) </w:t>
      </w:r>
      <w:r w:rsidRPr="006321E2">
        <w:rPr>
          <w:rFonts w:ascii="Arial" w:hAnsi="Arial" w:cs="Arial"/>
          <w:lang w:eastAsia="ko-KR"/>
        </w:rPr>
        <w:t>will be discussed for approval</w:t>
      </w:r>
    </w:p>
    <w:p w:rsidR="00D10159" w:rsidRPr="006321E2" w:rsidRDefault="00D10159" w:rsidP="006321E2">
      <w:pPr>
        <w:rPr>
          <w:rFonts w:ascii="Arial" w:hAnsi="Arial" w:cs="Arial"/>
          <w:lang w:eastAsia="ko-KR"/>
        </w:rPr>
      </w:pPr>
      <w:r w:rsidRPr="006321E2">
        <w:rPr>
          <w:rFonts w:ascii="Arial" w:hAnsi="Arial" w:cs="Arial"/>
          <w:lang w:eastAsia="ko-KR"/>
        </w:rPr>
        <w:t>R4-164805</w:t>
      </w:r>
      <w:r w:rsidR="006321E2" w:rsidRPr="006321E2">
        <w:rPr>
          <w:rFonts w:ascii="Arial" w:hAnsi="Arial" w:cs="Arial"/>
          <w:lang w:eastAsia="ko-KR"/>
        </w:rPr>
        <w:t xml:space="preserve"> (LGE, Reply LS on MCC V2V operation)</w:t>
      </w:r>
      <w:r w:rsidRPr="006321E2">
        <w:rPr>
          <w:rFonts w:ascii="Arial" w:hAnsi="Arial" w:cs="Arial"/>
          <w:lang w:eastAsia="ko-KR"/>
        </w:rPr>
        <w:t xml:space="preserve"> will be discussed for approval</w:t>
      </w:r>
    </w:p>
    <w:p w:rsidR="00454314" w:rsidRDefault="00454314" w:rsidP="00454314">
      <w:pPr>
        <w:rPr>
          <w:rFonts w:ascii="Arial" w:hAnsi="Arial" w:cs="Arial"/>
          <w:b/>
          <w:bCs/>
        </w:rPr>
      </w:pPr>
    </w:p>
    <w:p w:rsidR="006321E2" w:rsidRDefault="006321E2" w:rsidP="006321E2">
      <w:pPr>
        <w:rPr>
          <w:rFonts w:ascii="Arial" w:hAnsi="Arial" w:cs="Arial"/>
          <w:b/>
          <w:bCs/>
          <w:lang w:val="en-US"/>
        </w:rPr>
      </w:pPr>
      <w:r w:rsidRPr="00B3212F">
        <w:rPr>
          <w:rFonts w:ascii="Arial" w:hAnsi="Arial" w:cs="Arial"/>
          <w:b/>
          <w:bCs/>
          <w:lang w:val="en-US"/>
        </w:rPr>
        <w:lastRenderedPageBreak/>
        <w:t xml:space="preserve">Discussion: </w:t>
      </w:r>
    </w:p>
    <w:p w:rsidR="006321E2" w:rsidRDefault="006321E2" w:rsidP="006321E2">
      <w:pPr>
        <w:rPr>
          <w:rFonts w:ascii="Arial" w:hAnsi="Arial" w:cs="Arial"/>
          <w:bCs/>
          <w:lang w:val="en-US" w:eastAsia="ko-KR"/>
        </w:rPr>
      </w:pPr>
      <w:r w:rsidRPr="00AC22B8">
        <w:rPr>
          <w:rFonts w:ascii="Arial" w:hAnsi="Arial" w:cs="Arial" w:hint="eastAsia"/>
          <w:bCs/>
          <w:lang w:val="en-US" w:eastAsia="ko-KR"/>
        </w:rPr>
        <w:t xml:space="preserve">Is this agenda </w:t>
      </w:r>
      <w:r w:rsidRPr="00AC22B8">
        <w:rPr>
          <w:rFonts w:ascii="Arial" w:hAnsi="Arial" w:cs="Arial"/>
          <w:bCs/>
          <w:lang w:val="en-US" w:eastAsia="ko-KR"/>
        </w:rPr>
        <w:t xml:space="preserve">of </w:t>
      </w:r>
      <w:r w:rsidRPr="00AC22B8">
        <w:rPr>
          <w:rFonts w:ascii="Arial" w:hAnsi="Arial" w:cs="Arial" w:hint="eastAsia"/>
          <w:bCs/>
          <w:lang w:val="en-US" w:eastAsia="ko-KR"/>
        </w:rPr>
        <w:t xml:space="preserve">V2V </w:t>
      </w:r>
      <w:r w:rsidRPr="00AC22B8">
        <w:rPr>
          <w:rFonts w:ascii="Arial" w:hAnsi="Arial" w:cs="Arial"/>
          <w:bCs/>
          <w:lang w:val="en-US" w:eastAsia="ko-KR"/>
        </w:rPr>
        <w:t>adhoc meeting agreeable?</w:t>
      </w:r>
    </w:p>
    <w:p w:rsidR="006321E2" w:rsidRDefault="007761C7" w:rsidP="006321E2">
      <w:pPr>
        <w:rPr>
          <w:rFonts w:ascii="Arial" w:hAnsi="Arial" w:cs="Arial"/>
          <w:bCs/>
          <w:lang w:val="en-US" w:eastAsia="ko-KR"/>
        </w:rPr>
      </w:pPr>
      <w:r>
        <w:rPr>
          <w:rFonts w:ascii="Arial" w:hAnsi="Arial" w:cs="Arial"/>
          <w:bCs/>
          <w:lang w:val="en-US" w:eastAsia="ko-KR"/>
        </w:rPr>
        <w:t>Ericsson:  Cannot agree that all papers are noted without presentation.  They should be marked as not treated.  AH meeting cannot approve docs, but can only recommend to main session.  AH chair should record agreements.</w:t>
      </w:r>
    </w:p>
    <w:p w:rsidR="007761C7" w:rsidRDefault="007761C7" w:rsidP="006321E2">
      <w:pPr>
        <w:rPr>
          <w:rFonts w:ascii="Arial" w:hAnsi="Arial" w:cs="Arial"/>
          <w:bCs/>
          <w:lang w:val="en-US" w:eastAsia="ko-KR"/>
        </w:rPr>
      </w:pPr>
      <w:r>
        <w:rPr>
          <w:rFonts w:ascii="Arial" w:hAnsi="Arial" w:cs="Arial"/>
          <w:bCs/>
          <w:lang w:val="en-US" w:eastAsia="ko-KR"/>
        </w:rPr>
        <w:t>AH Chair:  Goal was to save time in ad-hoc in noting papers without presentation.  Docs will not be approved in the AH.</w:t>
      </w:r>
    </w:p>
    <w:p w:rsidR="007761C7" w:rsidRDefault="007761C7" w:rsidP="006321E2">
      <w:pPr>
        <w:rPr>
          <w:rFonts w:ascii="Arial" w:hAnsi="Arial" w:cs="Arial"/>
          <w:bCs/>
          <w:lang w:val="en-US" w:eastAsia="ko-KR"/>
        </w:rPr>
      </w:pPr>
      <w:r>
        <w:rPr>
          <w:rFonts w:ascii="Arial" w:hAnsi="Arial" w:cs="Arial"/>
          <w:bCs/>
          <w:lang w:val="en-US" w:eastAsia="ko-KR"/>
        </w:rPr>
        <w:t>Ericsson:  Agreeable if concerns have been captured.</w:t>
      </w:r>
    </w:p>
    <w:p w:rsidR="006321E2" w:rsidRPr="00D10159" w:rsidRDefault="006321E2" w:rsidP="006321E2">
      <w:pPr>
        <w:rPr>
          <w:rFonts w:ascii="Arial" w:hAnsi="Arial" w:cs="Arial"/>
          <w:b/>
          <w:bCs/>
        </w:rPr>
      </w:pPr>
    </w:p>
    <w:p w:rsidR="00454314" w:rsidRDefault="00454314" w:rsidP="000E0BAA">
      <w:pPr>
        <w:rPr>
          <w:rFonts w:ascii="Arial" w:hAnsi="Arial" w:cs="Arial"/>
          <w:b/>
          <w:bCs/>
          <w:lang w:val="en-US"/>
        </w:rPr>
      </w:pPr>
      <w:r>
        <w:rPr>
          <w:rFonts w:ascii="Arial" w:hAnsi="Arial" w:cs="Arial"/>
          <w:b/>
          <w:bCs/>
          <w:lang w:val="en-US"/>
        </w:rPr>
        <w:t>Agreements:</w:t>
      </w:r>
    </w:p>
    <w:p w:rsidR="003A6166" w:rsidRDefault="003A6166" w:rsidP="000E0BAA">
      <w:pPr>
        <w:rPr>
          <w:rFonts w:ascii="Arial" w:hAnsi="Arial" w:cs="Arial"/>
          <w:b/>
          <w:bCs/>
          <w:lang w:val="en-US"/>
        </w:rPr>
      </w:pPr>
      <w:r w:rsidRPr="003A6166">
        <w:rPr>
          <w:rFonts w:ascii="Arial" w:hAnsi="Arial" w:cs="Arial"/>
          <w:b/>
          <w:bCs/>
          <w:color w:val="000000" w:themeColor="text1"/>
          <w:highlight w:val="green"/>
          <w:lang w:val="en-US"/>
        </w:rPr>
        <w:t>The proposed Agenda was agreed.</w:t>
      </w:r>
    </w:p>
    <w:p w:rsidR="00B3212F" w:rsidRPr="000E0BAA" w:rsidRDefault="00454314" w:rsidP="00454314">
      <w:pPr>
        <w:pStyle w:val="1"/>
        <w:tabs>
          <w:tab w:val="num" w:pos="432"/>
        </w:tabs>
        <w:overflowPunct/>
        <w:autoSpaceDE/>
        <w:autoSpaceDN/>
        <w:adjustRightInd/>
        <w:ind w:left="432" w:hanging="432"/>
        <w:jc w:val="both"/>
        <w:textAlignment w:val="auto"/>
        <w:rPr>
          <w:rFonts w:eastAsia="MS Mincho" w:cs="Times New Roman"/>
          <w:szCs w:val="20"/>
          <w:lang w:val="en-US"/>
        </w:rPr>
      </w:pPr>
      <w:r>
        <w:rPr>
          <w:b/>
          <w:bCs/>
          <w:lang w:val="en-US"/>
        </w:rPr>
        <w:br w:type="page"/>
      </w:r>
      <w:r w:rsidR="000E0BAA">
        <w:rPr>
          <w:rFonts w:eastAsia="MS Mincho" w:cs="Times New Roman"/>
          <w:szCs w:val="20"/>
          <w:lang w:val="en-US"/>
        </w:rPr>
        <w:lastRenderedPageBreak/>
        <w:t>2</w:t>
      </w:r>
      <w:r w:rsidR="000E0BAA">
        <w:rPr>
          <w:rFonts w:eastAsia="MS Mincho" w:cs="Times New Roman"/>
          <w:szCs w:val="20"/>
          <w:lang w:val="en-US"/>
        </w:rPr>
        <w:tab/>
        <w:t>Adjacent coexistence simulation detail parameters</w:t>
      </w:r>
    </w:p>
    <w:p w:rsidR="00B3212F" w:rsidRDefault="000E0BAA" w:rsidP="00B3212F">
      <w:pPr>
        <w:rPr>
          <w:sz w:val="24"/>
        </w:rPr>
      </w:pPr>
      <w:r w:rsidRPr="000E0BAA">
        <w:rPr>
          <w:sz w:val="24"/>
        </w:rPr>
        <w:t>Need to d</w:t>
      </w:r>
      <w:r w:rsidR="00B3212F" w:rsidRPr="000E0BAA">
        <w:rPr>
          <w:sz w:val="24"/>
        </w:rPr>
        <w:t>e</w:t>
      </w:r>
      <w:r w:rsidRPr="000E0BAA">
        <w:rPr>
          <w:sz w:val="24"/>
        </w:rPr>
        <w:t xml:space="preserve">tail simulation parameters </w:t>
      </w:r>
      <w:r w:rsidR="00B35788">
        <w:rPr>
          <w:sz w:val="24"/>
        </w:rPr>
        <w:t xml:space="preserve">and decide </w:t>
      </w:r>
      <w:r w:rsidRPr="000E0BAA">
        <w:rPr>
          <w:sz w:val="24"/>
        </w:rPr>
        <w:t>to complete adjacent coexistence evaluation</w:t>
      </w:r>
    </w:p>
    <w:p w:rsidR="00B35788" w:rsidRPr="000E0BAA" w:rsidRDefault="00B35788" w:rsidP="00B3212F">
      <w:pPr>
        <w:rPr>
          <w:sz w:val="24"/>
        </w:rPr>
      </w:pPr>
    </w:p>
    <w:p w:rsidR="00E45D0F" w:rsidRPr="00630644" w:rsidRDefault="00E45D0F" w:rsidP="00427043">
      <w:pPr>
        <w:pStyle w:val="af4"/>
        <w:numPr>
          <w:ilvl w:val="0"/>
          <w:numId w:val="8"/>
        </w:numPr>
        <w:rPr>
          <w:rFonts w:ascii="Arial" w:hAnsi="Arial" w:cs="Arial"/>
          <w:b/>
          <w:bCs/>
          <w:lang w:eastAsia="ko-KR"/>
        </w:rPr>
      </w:pPr>
      <w:r w:rsidRPr="00630644">
        <w:rPr>
          <w:rFonts w:ascii="Arial" w:hAnsi="Arial" w:cs="Arial" w:hint="eastAsia"/>
          <w:b/>
          <w:bCs/>
          <w:lang w:eastAsia="ko-KR"/>
        </w:rPr>
        <w:t xml:space="preserve">Test metrics : PRR or T-put for </w:t>
      </w:r>
      <w:r w:rsidRPr="00630644">
        <w:rPr>
          <w:rFonts w:ascii="Arial" w:hAnsi="Arial" w:cs="Arial"/>
          <w:b/>
          <w:bCs/>
          <w:lang w:eastAsia="ko-KR"/>
        </w:rPr>
        <w:t>LTE based-</w:t>
      </w:r>
      <w:r w:rsidRPr="00630644">
        <w:rPr>
          <w:rFonts w:ascii="Arial" w:hAnsi="Arial" w:cs="Arial" w:hint="eastAsia"/>
          <w:b/>
          <w:bCs/>
          <w:lang w:eastAsia="ko-KR"/>
        </w:rPr>
        <w:t>V2V UE</w:t>
      </w:r>
    </w:p>
    <w:p w:rsidR="006D30B1" w:rsidRDefault="00E45D0F" w:rsidP="00427043">
      <w:pPr>
        <w:numPr>
          <w:ilvl w:val="1"/>
          <w:numId w:val="6"/>
        </w:numPr>
        <w:rPr>
          <w:rFonts w:ascii="Arial" w:hAnsi="Arial" w:cs="Arial"/>
          <w:b/>
          <w:bCs/>
          <w:lang w:eastAsia="ko-KR"/>
        </w:rPr>
      </w:pPr>
      <w:r>
        <w:rPr>
          <w:rFonts w:ascii="Arial" w:hAnsi="Arial" w:cs="Arial"/>
          <w:b/>
          <w:bCs/>
          <w:lang w:eastAsia="ko-KR"/>
        </w:rPr>
        <w:t>RAN4 agreement in last meeting:</w:t>
      </w:r>
      <w:r w:rsidR="006D30B1">
        <w:rPr>
          <w:rFonts w:ascii="Arial" w:hAnsi="Arial" w:cs="Arial"/>
          <w:b/>
          <w:bCs/>
          <w:lang w:eastAsia="ko-KR"/>
        </w:rPr>
        <w:t xml:space="preserve"> </w:t>
      </w:r>
    </w:p>
    <w:p w:rsidR="00E45D0F" w:rsidRPr="006D30B1" w:rsidRDefault="006D30B1" w:rsidP="00427043">
      <w:pPr>
        <w:numPr>
          <w:ilvl w:val="2"/>
          <w:numId w:val="6"/>
        </w:numPr>
        <w:rPr>
          <w:rFonts w:ascii="Arial" w:hAnsi="Arial" w:cs="Arial"/>
          <w:bCs/>
          <w:lang w:eastAsia="ko-KR"/>
        </w:rPr>
      </w:pPr>
      <w:r w:rsidRPr="006D30B1">
        <w:rPr>
          <w:rFonts w:ascii="Arial" w:hAnsi="Arial" w:cs="Arial"/>
          <w:bCs/>
          <w:lang w:eastAsia="ko-KR"/>
        </w:rPr>
        <w:t>R4-163003 is approved to use PRR as test metrics for V2V UE</w:t>
      </w:r>
      <w:r>
        <w:rPr>
          <w:rFonts w:ascii="Arial" w:hAnsi="Arial" w:cs="Arial"/>
          <w:bCs/>
          <w:lang w:eastAsia="ko-KR"/>
        </w:rPr>
        <w:t xml:space="preserve"> at 2GHz and 5.9GHz.</w:t>
      </w:r>
    </w:p>
    <w:p w:rsidR="006D30B1" w:rsidRDefault="006D30B1" w:rsidP="00427043">
      <w:pPr>
        <w:numPr>
          <w:ilvl w:val="1"/>
          <w:numId w:val="6"/>
        </w:numPr>
        <w:rPr>
          <w:rFonts w:ascii="Arial" w:hAnsi="Arial" w:cs="Arial"/>
          <w:bCs/>
          <w:lang w:eastAsia="ko-KR"/>
        </w:rPr>
      </w:pPr>
      <w:r w:rsidRPr="006D30B1">
        <w:rPr>
          <w:rFonts w:ascii="Arial" w:hAnsi="Arial" w:cs="Arial"/>
          <w:b/>
          <w:bCs/>
          <w:lang w:eastAsia="ko-KR"/>
        </w:rPr>
        <w:t>R4-163369, "TP on performance metric for V2V co-existence study," CATT</w:t>
      </w:r>
      <w:r w:rsidRPr="006D30B1">
        <w:rPr>
          <w:rFonts w:ascii="Arial" w:hAnsi="Arial" w:cs="Arial"/>
          <w:b/>
          <w:bCs/>
          <w:lang w:eastAsia="ko-KR"/>
        </w:rPr>
        <w:cr/>
      </w:r>
    </w:p>
    <w:p w:rsidR="00E45D0F" w:rsidRPr="00182C11" w:rsidRDefault="00C03283" w:rsidP="006D30B1">
      <w:pPr>
        <w:rPr>
          <w:rFonts w:ascii="Arial" w:hAnsi="Arial" w:cs="Arial"/>
          <w:b/>
          <w:bCs/>
          <w:lang w:eastAsia="ko-KR"/>
        </w:rPr>
      </w:pPr>
      <w:r>
        <w:rPr>
          <w:rFonts w:ascii="Arial" w:hAnsi="Arial" w:cs="Arial"/>
          <w:b/>
          <w:bCs/>
          <w:lang w:eastAsia="ko-KR"/>
        </w:rPr>
        <w:t xml:space="preserve">AH </w:t>
      </w:r>
      <w:r w:rsidR="006D30B1" w:rsidRPr="00182C11">
        <w:rPr>
          <w:rFonts w:ascii="Arial" w:hAnsi="Arial" w:cs="Arial"/>
          <w:b/>
          <w:bCs/>
          <w:lang w:eastAsia="ko-KR"/>
        </w:rPr>
        <w:t xml:space="preserve">Chair: </w:t>
      </w:r>
      <w:r w:rsidR="006D30B1" w:rsidRPr="00182C11">
        <w:rPr>
          <w:rFonts w:ascii="Arial" w:hAnsi="Arial" w:cs="Arial" w:hint="eastAsia"/>
          <w:b/>
          <w:bCs/>
          <w:lang w:eastAsia="ko-KR"/>
        </w:rPr>
        <w:t>Some companies provide</w:t>
      </w:r>
      <w:r w:rsidR="006D30B1" w:rsidRPr="00182C11">
        <w:rPr>
          <w:rFonts w:ascii="Arial" w:hAnsi="Arial" w:cs="Arial"/>
          <w:b/>
          <w:bCs/>
          <w:lang w:eastAsia="ko-KR"/>
        </w:rPr>
        <w:t>d adjacent coexistence evaluation results using</w:t>
      </w:r>
      <w:r w:rsidR="006D30B1" w:rsidRPr="00182C11">
        <w:rPr>
          <w:rFonts w:ascii="Arial" w:hAnsi="Arial" w:cs="Arial" w:hint="eastAsia"/>
          <w:b/>
          <w:bCs/>
          <w:lang w:eastAsia="ko-KR"/>
        </w:rPr>
        <w:t xml:space="preserve"> T-put loss for V2V UE victim case. </w:t>
      </w:r>
      <w:r w:rsidR="006D30B1" w:rsidRPr="00182C11">
        <w:rPr>
          <w:rFonts w:ascii="Arial" w:hAnsi="Arial" w:cs="Arial"/>
          <w:b/>
          <w:bCs/>
          <w:lang w:eastAsia="ko-KR"/>
        </w:rPr>
        <w:sym w:font="Wingdings" w:char="F0E0"/>
      </w:r>
      <w:r w:rsidR="006D30B1" w:rsidRPr="00182C11">
        <w:rPr>
          <w:rFonts w:ascii="Arial" w:hAnsi="Arial" w:cs="Arial"/>
          <w:b/>
          <w:bCs/>
          <w:lang w:eastAsia="ko-KR"/>
        </w:rPr>
        <w:t xml:space="preserve"> Need to re-submit the co-existence results by PRR at 2GHz and 5.9GHz.</w:t>
      </w:r>
    </w:p>
    <w:p w:rsidR="006D30B1" w:rsidRDefault="00636C0C" w:rsidP="00E45D0F">
      <w:pPr>
        <w:ind w:left="800"/>
        <w:rPr>
          <w:rFonts w:ascii="Arial" w:hAnsi="Arial" w:cs="Arial"/>
          <w:bCs/>
          <w:lang w:eastAsia="ko-KR"/>
        </w:rPr>
      </w:pPr>
      <w:r>
        <w:rPr>
          <w:rFonts w:ascii="Arial" w:hAnsi="Arial" w:cs="Arial" w:hint="eastAsia"/>
          <w:bCs/>
          <w:lang w:eastAsia="ko-KR"/>
        </w:rPr>
        <w:t>P</w:t>
      </w:r>
      <w:r>
        <w:rPr>
          <w:rFonts w:ascii="Arial" w:hAnsi="Arial" w:cs="Arial"/>
          <w:bCs/>
          <w:lang w:eastAsia="ko-KR"/>
        </w:rPr>
        <w:t>roposed Test metrics as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64"/>
        <w:gridCol w:w="3536"/>
        <w:gridCol w:w="2415"/>
      </w:tblGrid>
      <w:tr w:rsidR="00636C0C" w:rsidRPr="00E255D3" w:rsidTr="00636C0C">
        <w:trPr>
          <w:trHeight w:val="558"/>
          <w:jc w:val="center"/>
        </w:trPr>
        <w:tc>
          <w:tcPr>
            <w:tcW w:w="2764" w:type="dxa"/>
            <w:shd w:val="clear" w:color="auto" w:fill="C6D9F1"/>
            <w:vAlign w:val="center"/>
          </w:tcPr>
          <w:p w:rsidR="00636C0C" w:rsidRPr="00E255D3" w:rsidRDefault="00636C0C" w:rsidP="00F845AE">
            <w:pPr>
              <w:pStyle w:val="TAH"/>
            </w:pPr>
            <w:r w:rsidRPr="00E255D3">
              <w:t>V2V operating frequency</w:t>
            </w:r>
          </w:p>
        </w:tc>
        <w:tc>
          <w:tcPr>
            <w:tcW w:w="3536" w:type="dxa"/>
            <w:shd w:val="clear" w:color="auto" w:fill="C6D9F1"/>
            <w:vAlign w:val="center"/>
          </w:tcPr>
          <w:p w:rsidR="00636C0C" w:rsidRPr="00E255D3" w:rsidRDefault="00636C0C" w:rsidP="00F845AE">
            <w:pPr>
              <w:pStyle w:val="TAH"/>
            </w:pPr>
            <w:r w:rsidRPr="00E255D3">
              <w:t xml:space="preserve">Deployment scenarios </w:t>
            </w:r>
          </w:p>
          <w:p w:rsidR="00636C0C" w:rsidRPr="00E255D3" w:rsidRDefault="00636C0C" w:rsidP="00F845AE">
            <w:pPr>
              <w:pStyle w:val="TAH"/>
            </w:pPr>
            <w:r w:rsidRPr="00E255D3">
              <w:t>(Aggressor-to-Victim)</w:t>
            </w:r>
          </w:p>
        </w:tc>
        <w:tc>
          <w:tcPr>
            <w:tcW w:w="2415" w:type="dxa"/>
            <w:shd w:val="clear" w:color="auto" w:fill="C6D9F1"/>
            <w:vAlign w:val="center"/>
          </w:tcPr>
          <w:p w:rsidR="00636C0C" w:rsidRPr="00C03283" w:rsidRDefault="00F011EA" w:rsidP="00F845AE">
            <w:pPr>
              <w:pStyle w:val="TAH"/>
              <w:rPr>
                <w:color w:val="FF0000"/>
                <w:lang w:eastAsia="ko-KR"/>
              </w:rPr>
            </w:pPr>
            <w:r>
              <w:rPr>
                <w:color w:val="FF0000"/>
                <w:lang w:eastAsia="ko-KR"/>
              </w:rPr>
              <w:t>Test metrics</w:t>
            </w:r>
            <w:r w:rsidR="001937C4">
              <w:rPr>
                <w:color w:val="FF0000"/>
                <w:lang w:eastAsia="ko-KR"/>
              </w:rPr>
              <w:t xml:space="preserve"> </w:t>
            </w:r>
          </w:p>
        </w:tc>
      </w:tr>
      <w:tr w:rsidR="00636C0C" w:rsidRPr="00E255D3" w:rsidTr="00F845AE">
        <w:trPr>
          <w:trHeight w:val="337"/>
          <w:jc w:val="center"/>
        </w:trPr>
        <w:tc>
          <w:tcPr>
            <w:tcW w:w="2764" w:type="dxa"/>
            <w:shd w:val="clear" w:color="auto" w:fill="auto"/>
            <w:vAlign w:val="center"/>
          </w:tcPr>
          <w:p w:rsidR="00636C0C" w:rsidRPr="00E255D3" w:rsidRDefault="00636C0C" w:rsidP="00636C0C">
            <w:pPr>
              <w:pStyle w:val="TAL"/>
            </w:pPr>
            <w:r w:rsidRPr="00E255D3">
              <w:t>V2V service at 2GHz</w:t>
            </w:r>
          </w:p>
        </w:tc>
        <w:tc>
          <w:tcPr>
            <w:tcW w:w="3536" w:type="dxa"/>
            <w:shd w:val="clear" w:color="auto" w:fill="auto"/>
            <w:vAlign w:val="center"/>
          </w:tcPr>
          <w:p w:rsidR="00636C0C" w:rsidRPr="00E255D3" w:rsidRDefault="00636C0C" w:rsidP="00427043">
            <w:pPr>
              <w:pStyle w:val="TAL"/>
              <w:numPr>
                <w:ilvl w:val="0"/>
                <w:numId w:val="5"/>
              </w:numPr>
              <w:ind w:left="340" w:hanging="170"/>
            </w:pPr>
            <w:r w:rsidRPr="00E255D3">
              <w:t>Case1: V2V UE-to-LTE BS</w:t>
            </w:r>
          </w:p>
          <w:p w:rsidR="00636C0C" w:rsidRPr="00E255D3" w:rsidRDefault="00636C0C" w:rsidP="00427043">
            <w:pPr>
              <w:pStyle w:val="TAL"/>
              <w:numPr>
                <w:ilvl w:val="0"/>
                <w:numId w:val="5"/>
              </w:numPr>
              <w:ind w:left="340" w:hanging="170"/>
            </w:pPr>
            <w:r w:rsidRPr="00E255D3">
              <w:t>Case2: LTE UE-to-V2V UE</w:t>
            </w:r>
          </w:p>
        </w:tc>
        <w:tc>
          <w:tcPr>
            <w:tcW w:w="2415" w:type="dxa"/>
            <w:vAlign w:val="center"/>
          </w:tcPr>
          <w:p w:rsidR="00636C0C" w:rsidRPr="00C03283" w:rsidRDefault="00636C0C" w:rsidP="00427043">
            <w:pPr>
              <w:pStyle w:val="TAL"/>
              <w:numPr>
                <w:ilvl w:val="0"/>
                <w:numId w:val="5"/>
              </w:numPr>
              <w:ind w:left="340" w:hanging="170"/>
              <w:rPr>
                <w:color w:val="FF0000"/>
              </w:rPr>
            </w:pPr>
            <w:r w:rsidRPr="00C03283">
              <w:rPr>
                <w:color w:val="FF0000"/>
              </w:rPr>
              <w:t>Case1: T-put loss</w:t>
            </w:r>
          </w:p>
          <w:p w:rsidR="00636C0C" w:rsidRPr="00C03283" w:rsidRDefault="00636C0C" w:rsidP="00427043">
            <w:pPr>
              <w:pStyle w:val="TAL"/>
              <w:numPr>
                <w:ilvl w:val="0"/>
                <w:numId w:val="5"/>
              </w:numPr>
              <w:ind w:left="340" w:hanging="170"/>
              <w:rPr>
                <w:color w:val="FF0000"/>
              </w:rPr>
            </w:pPr>
            <w:r w:rsidRPr="00C03283">
              <w:rPr>
                <w:color w:val="FF0000"/>
              </w:rPr>
              <w:t>Case2: PRR</w:t>
            </w:r>
          </w:p>
        </w:tc>
      </w:tr>
      <w:tr w:rsidR="00636C0C" w:rsidRPr="00E255D3" w:rsidTr="00F845AE">
        <w:trPr>
          <w:trHeight w:val="485"/>
          <w:jc w:val="center"/>
        </w:trPr>
        <w:tc>
          <w:tcPr>
            <w:tcW w:w="2764" w:type="dxa"/>
            <w:shd w:val="clear" w:color="auto" w:fill="auto"/>
            <w:vAlign w:val="center"/>
          </w:tcPr>
          <w:p w:rsidR="00636C0C" w:rsidRPr="00E255D3" w:rsidRDefault="00636C0C" w:rsidP="00636C0C">
            <w:pPr>
              <w:pStyle w:val="TAL"/>
            </w:pPr>
            <w:r w:rsidRPr="00E255D3">
              <w:t>V2V service at 5.9GHz</w:t>
            </w:r>
          </w:p>
        </w:tc>
        <w:tc>
          <w:tcPr>
            <w:tcW w:w="3536" w:type="dxa"/>
            <w:shd w:val="clear" w:color="auto" w:fill="auto"/>
            <w:vAlign w:val="center"/>
          </w:tcPr>
          <w:p w:rsidR="00636C0C" w:rsidRPr="00E255D3" w:rsidRDefault="00636C0C" w:rsidP="00427043">
            <w:pPr>
              <w:pStyle w:val="TAL"/>
              <w:numPr>
                <w:ilvl w:val="0"/>
                <w:numId w:val="6"/>
              </w:numPr>
              <w:ind w:left="340" w:hanging="170"/>
            </w:pPr>
            <w:r w:rsidRPr="00E255D3">
              <w:t>Case3: V2V UE-to-DSRC UE</w:t>
            </w:r>
          </w:p>
          <w:p w:rsidR="00636C0C" w:rsidRPr="00E255D3" w:rsidRDefault="00636C0C" w:rsidP="00427043">
            <w:pPr>
              <w:pStyle w:val="TAL"/>
              <w:numPr>
                <w:ilvl w:val="0"/>
                <w:numId w:val="6"/>
              </w:numPr>
              <w:ind w:left="340" w:hanging="170"/>
            </w:pPr>
            <w:r w:rsidRPr="00E255D3">
              <w:t>Case4: DSRC UE-to-V2V UE</w:t>
            </w:r>
          </w:p>
        </w:tc>
        <w:tc>
          <w:tcPr>
            <w:tcW w:w="2415" w:type="dxa"/>
            <w:vAlign w:val="center"/>
          </w:tcPr>
          <w:p w:rsidR="00636C0C" w:rsidRPr="00C03283" w:rsidRDefault="00636C0C" w:rsidP="00427043">
            <w:pPr>
              <w:pStyle w:val="TAL"/>
              <w:numPr>
                <w:ilvl w:val="0"/>
                <w:numId w:val="6"/>
              </w:numPr>
              <w:ind w:left="340" w:hanging="170"/>
              <w:rPr>
                <w:color w:val="FF0000"/>
              </w:rPr>
            </w:pPr>
            <w:r w:rsidRPr="00C03283">
              <w:rPr>
                <w:color w:val="FF0000"/>
              </w:rPr>
              <w:t>Case3: PRR</w:t>
            </w:r>
          </w:p>
          <w:p w:rsidR="00636C0C" w:rsidRPr="00C03283" w:rsidRDefault="00636C0C" w:rsidP="00427043">
            <w:pPr>
              <w:pStyle w:val="TAL"/>
              <w:numPr>
                <w:ilvl w:val="0"/>
                <w:numId w:val="6"/>
              </w:numPr>
              <w:ind w:left="340" w:hanging="170"/>
              <w:rPr>
                <w:color w:val="FF0000"/>
              </w:rPr>
            </w:pPr>
            <w:r w:rsidRPr="00C03283">
              <w:rPr>
                <w:color w:val="FF0000"/>
              </w:rPr>
              <w:t>Case4: PRR</w:t>
            </w:r>
          </w:p>
        </w:tc>
      </w:tr>
    </w:tbl>
    <w:p w:rsidR="00636C0C" w:rsidRPr="00636C0C" w:rsidRDefault="00636C0C" w:rsidP="00636C0C">
      <w:pPr>
        <w:rPr>
          <w:rFonts w:ascii="Arial" w:hAnsi="Arial" w:cs="Arial"/>
          <w:bCs/>
          <w:color w:val="FF0000"/>
          <w:lang w:eastAsia="ko-KR"/>
        </w:rPr>
      </w:pPr>
    </w:p>
    <w:p w:rsidR="003873B3" w:rsidRDefault="00630644" w:rsidP="00427043">
      <w:pPr>
        <w:pStyle w:val="af4"/>
        <w:numPr>
          <w:ilvl w:val="0"/>
          <w:numId w:val="8"/>
        </w:numPr>
        <w:rPr>
          <w:rFonts w:ascii="Arial" w:hAnsi="Arial" w:cs="Arial"/>
          <w:b/>
          <w:bCs/>
          <w:lang w:eastAsia="ko-KR"/>
        </w:rPr>
      </w:pPr>
      <w:r>
        <w:rPr>
          <w:rFonts w:ascii="Arial" w:hAnsi="Arial" w:cs="Arial"/>
          <w:b/>
          <w:bCs/>
          <w:lang w:eastAsia="ko-KR"/>
        </w:rPr>
        <w:t>Number of activaton UE for V2V and DSRC</w:t>
      </w:r>
      <w:r>
        <w:rPr>
          <w:rFonts w:ascii="Arial" w:hAnsi="Arial" w:cs="Arial" w:hint="eastAsia"/>
          <w:b/>
          <w:bCs/>
          <w:lang w:eastAsia="ko-KR"/>
        </w:rPr>
        <w:t xml:space="preserve">: </w:t>
      </w:r>
    </w:p>
    <w:p w:rsidR="003873B3" w:rsidRDefault="003873B3" w:rsidP="003873B3">
      <w:pPr>
        <w:pStyle w:val="af4"/>
        <w:tabs>
          <w:tab w:val="clear" w:pos="420"/>
        </w:tabs>
        <w:ind w:left="644"/>
        <w:rPr>
          <w:rFonts w:ascii="Arial" w:hAnsi="Arial" w:cs="Arial"/>
          <w:bCs/>
          <w:lang w:eastAsia="ko-KR"/>
        </w:rPr>
      </w:pPr>
      <w:r w:rsidRPr="003873B3">
        <w:rPr>
          <w:rFonts w:ascii="Arial" w:hAnsi="Arial" w:cs="Arial"/>
          <w:bCs/>
          <w:lang w:eastAsia="ko-KR"/>
        </w:rPr>
        <w:t>Some has different simulation assumption on the number of ativate V2V UE</w:t>
      </w:r>
      <w:r>
        <w:rPr>
          <w:rFonts w:ascii="Arial" w:hAnsi="Arial" w:cs="Arial"/>
          <w:bCs/>
          <w:lang w:eastAsia="ko-KR"/>
        </w:rPr>
        <w:t xml:space="preserve">. </w:t>
      </w:r>
    </w:p>
    <w:p w:rsidR="003873B3" w:rsidRDefault="003873B3" w:rsidP="003873B3">
      <w:pPr>
        <w:pStyle w:val="af4"/>
        <w:tabs>
          <w:tab w:val="clear" w:pos="420"/>
        </w:tabs>
        <w:ind w:left="644"/>
        <w:rPr>
          <w:rFonts w:ascii="Arial" w:hAnsi="Arial" w:cs="Arial"/>
          <w:bCs/>
          <w:lang w:eastAsia="ko-KR"/>
        </w:rPr>
      </w:pPr>
      <w:r>
        <w:rPr>
          <w:rFonts w:ascii="Arial" w:hAnsi="Arial" w:cs="Arial"/>
          <w:bCs/>
          <w:lang w:eastAsia="ko-KR"/>
        </w:rPr>
        <w:t>Need to align between interested companies to align the simulation results</w:t>
      </w:r>
    </w:p>
    <w:p w:rsidR="00630644" w:rsidRDefault="003873B3" w:rsidP="003873B3">
      <w:pPr>
        <w:pStyle w:val="af4"/>
        <w:tabs>
          <w:tab w:val="clear" w:pos="420"/>
        </w:tabs>
        <w:ind w:left="644"/>
        <w:rPr>
          <w:rFonts w:ascii="Arial" w:hAnsi="Arial" w:cs="Arial"/>
          <w:b/>
          <w:bCs/>
          <w:lang w:eastAsia="ko-KR"/>
        </w:rPr>
      </w:pPr>
      <w:r>
        <w:rPr>
          <w:rFonts w:ascii="Arial" w:hAnsi="Arial" w:cs="Arial"/>
          <w:bCs/>
          <w:lang w:eastAsia="ko-KR"/>
        </w:rPr>
        <w:t xml:space="preserve">Chair proposal : </w:t>
      </w:r>
      <w:r w:rsidR="00630644" w:rsidRPr="00630644">
        <w:rPr>
          <w:rFonts w:ascii="Arial" w:hAnsi="Arial" w:cs="Arial"/>
          <w:b/>
          <w:bCs/>
          <w:color w:val="FF0000"/>
          <w:lang w:eastAsia="ko-KR"/>
        </w:rPr>
        <w:t>1% active UE in total number of UE</w:t>
      </w:r>
      <w:r w:rsidR="009B6C6D">
        <w:rPr>
          <w:rFonts w:ascii="Arial" w:hAnsi="Arial" w:cs="Arial"/>
          <w:b/>
          <w:bCs/>
          <w:lang w:eastAsia="ko-KR"/>
        </w:rPr>
        <w:t xml:space="preserve"> (</w:t>
      </w:r>
      <w:r>
        <w:rPr>
          <w:rFonts w:ascii="Arial" w:hAnsi="Arial" w:cs="Arial"/>
          <w:b/>
          <w:bCs/>
          <w:lang w:eastAsia="ko-KR"/>
        </w:rPr>
        <w:t xml:space="preserve"> 9 gird case </w:t>
      </w:r>
      <w:r w:rsidR="00A74078">
        <w:rPr>
          <w:rFonts w:ascii="Arial" w:hAnsi="Arial" w:cs="Arial"/>
          <w:b/>
          <w:bCs/>
          <w:lang w:eastAsia="ko-KR"/>
        </w:rPr>
        <w:t>with 1299*750m)</w:t>
      </w:r>
    </w:p>
    <w:p w:rsidR="00925179" w:rsidRPr="00630644" w:rsidRDefault="00630644" w:rsidP="00427043">
      <w:pPr>
        <w:numPr>
          <w:ilvl w:val="1"/>
          <w:numId w:val="6"/>
        </w:numPr>
        <w:rPr>
          <w:rFonts w:ascii="Arial" w:hAnsi="Arial" w:cs="Arial"/>
          <w:bCs/>
          <w:lang w:val="en-US" w:eastAsia="ko-KR"/>
        </w:rPr>
      </w:pPr>
      <w:r w:rsidRPr="00630644">
        <w:rPr>
          <w:rFonts w:ascii="Arial" w:hAnsi="Arial" w:cs="Arial"/>
          <w:bCs/>
          <w:lang w:val="en-US" w:eastAsia="ko-KR"/>
        </w:rPr>
        <w:t>E.g) 15km/h case: [(2676/10.4)*</w:t>
      </w:r>
      <w:r w:rsidR="00956707">
        <w:rPr>
          <w:rFonts w:ascii="Arial" w:hAnsi="Arial" w:cs="Arial"/>
          <w:bCs/>
          <w:lang w:val="en-US" w:eastAsia="ko-KR"/>
        </w:rPr>
        <w:t>9</w:t>
      </w:r>
      <w:r w:rsidRPr="00630644">
        <w:rPr>
          <w:rFonts w:ascii="Arial" w:hAnsi="Arial" w:cs="Arial"/>
          <w:bCs/>
          <w:lang w:val="en-US" w:eastAsia="ko-KR"/>
        </w:rPr>
        <w:t>]*0.01 = [(257.3</w:t>
      </w:r>
      <w:r w:rsidR="00956707">
        <w:rPr>
          <w:rFonts w:ascii="Arial" w:hAnsi="Arial" w:cs="Arial"/>
          <w:bCs/>
          <w:lang w:val="en-US" w:eastAsia="ko-KR"/>
        </w:rPr>
        <w:t>*9</w:t>
      </w:r>
      <w:r w:rsidR="00DB0581">
        <w:rPr>
          <w:rFonts w:ascii="Arial" w:hAnsi="Arial" w:cs="Arial"/>
          <w:bCs/>
          <w:lang w:val="en-US" w:eastAsia="ko-KR"/>
        </w:rPr>
        <w:t>)]*0.01 = 2515.7</w:t>
      </w:r>
      <w:r w:rsidRPr="00630644">
        <w:rPr>
          <w:rFonts w:ascii="Arial" w:hAnsi="Arial" w:cs="Arial"/>
          <w:bCs/>
          <w:lang w:val="en-US" w:eastAsia="ko-KR"/>
        </w:rPr>
        <w:t xml:space="preserve">*0.01 = </w:t>
      </w:r>
      <w:r w:rsidR="00DB0581">
        <w:rPr>
          <w:rFonts w:ascii="Arial" w:hAnsi="Arial" w:cs="Arial"/>
          <w:bCs/>
          <w:lang w:val="en-US" w:eastAsia="ko-KR"/>
        </w:rPr>
        <w:t>25</w:t>
      </w:r>
      <w:r w:rsidRPr="00630644">
        <w:rPr>
          <w:rFonts w:ascii="Arial" w:hAnsi="Arial" w:cs="Arial"/>
          <w:bCs/>
          <w:lang w:val="en-US" w:eastAsia="ko-KR"/>
        </w:rPr>
        <w:t xml:space="preserve"> UEs</w:t>
      </w:r>
    </w:p>
    <w:p w:rsidR="00925179" w:rsidRPr="00630644" w:rsidRDefault="00630644" w:rsidP="00427043">
      <w:pPr>
        <w:numPr>
          <w:ilvl w:val="1"/>
          <w:numId w:val="6"/>
        </w:numPr>
        <w:rPr>
          <w:rFonts w:ascii="Arial" w:hAnsi="Arial" w:cs="Arial"/>
          <w:bCs/>
          <w:lang w:val="en-US" w:eastAsia="ko-KR"/>
        </w:rPr>
      </w:pPr>
      <w:r w:rsidRPr="00630644">
        <w:rPr>
          <w:rFonts w:ascii="Arial" w:hAnsi="Arial" w:cs="Arial"/>
          <w:bCs/>
          <w:lang w:val="en-US" w:eastAsia="ko-KR"/>
        </w:rPr>
        <w:t>E.g) 60km/h case: [(2676/41.7)*</w:t>
      </w:r>
      <w:r w:rsidR="00956707">
        <w:rPr>
          <w:rFonts w:ascii="Arial" w:hAnsi="Arial" w:cs="Arial"/>
          <w:bCs/>
          <w:lang w:val="en-US" w:eastAsia="ko-KR"/>
        </w:rPr>
        <w:t>9</w:t>
      </w:r>
      <w:r w:rsidRPr="00630644">
        <w:rPr>
          <w:rFonts w:ascii="Arial" w:hAnsi="Arial" w:cs="Arial"/>
          <w:bCs/>
          <w:lang w:val="en-US" w:eastAsia="ko-KR"/>
        </w:rPr>
        <w:t xml:space="preserve">]*0.01= </w:t>
      </w:r>
      <w:r w:rsidR="00956707">
        <w:rPr>
          <w:rFonts w:ascii="Arial" w:hAnsi="Arial" w:cs="Arial"/>
          <w:bCs/>
          <w:lang w:val="en-US" w:eastAsia="ko-KR"/>
        </w:rPr>
        <w:t>[(64.2*9</w:t>
      </w:r>
      <w:r w:rsidR="00DB0581">
        <w:rPr>
          <w:rFonts w:ascii="Arial" w:hAnsi="Arial" w:cs="Arial"/>
          <w:bCs/>
          <w:lang w:val="en-US" w:eastAsia="ko-KR"/>
        </w:rPr>
        <w:t>)]*0.01 = 577.55*0.01 = 6</w:t>
      </w:r>
      <w:r w:rsidRPr="00630644">
        <w:rPr>
          <w:rFonts w:ascii="Arial" w:hAnsi="Arial" w:cs="Arial"/>
          <w:bCs/>
          <w:lang w:val="en-US" w:eastAsia="ko-KR"/>
        </w:rPr>
        <w:t xml:space="preserve"> UEs</w:t>
      </w:r>
    </w:p>
    <w:p w:rsidR="00630644" w:rsidRPr="00630644" w:rsidRDefault="00DB0581" w:rsidP="00630644">
      <w:pPr>
        <w:ind w:left="800"/>
        <w:rPr>
          <w:rFonts w:ascii="Arial" w:hAnsi="Arial" w:cs="Arial"/>
          <w:bCs/>
          <w:lang w:val="en-US" w:eastAsia="ko-KR"/>
        </w:rPr>
      </w:pPr>
      <w:r>
        <w:rPr>
          <w:rFonts w:ascii="Arial" w:hAnsi="Arial" w:cs="Arial"/>
          <w:bCs/>
          <w:lang w:val="sv-SE" w:eastAsia="ko-KR"/>
        </w:rPr>
        <w:t xml:space="preserve">       In here, 2676 = (433*4) + (236*4) = 1732+944 =2676 (Total UE in one grid)</w:t>
      </w:r>
    </w:p>
    <w:p w:rsidR="006D30B1" w:rsidRPr="00630644" w:rsidRDefault="006D30B1" w:rsidP="00E45D0F">
      <w:pPr>
        <w:ind w:left="800"/>
        <w:rPr>
          <w:rFonts w:ascii="Arial" w:hAnsi="Arial" w:cs="Arial"/>
          <w:b/>
          <w:bCs/>
          <w:lang w:eastAsia="ko-KR"/>
        </w:rPr>
      </w:pPr>
    </w:p>
    <w:p w:rsidR="00B3212F" w:rsidRDefault="000E0BAA" w:rsidP="00427043">
      <w:pPr>
        <w:pStyle w:val="af4"/>
        <w:numPr>
          <w:ilvl w:val="0"/>
          <w:numId w:val="8"/>
        </w:numPr>
        <w:rPr>
          <w:rFonts w:ascii="Arial" w:hAnsi="Arial" w:cs="Arial"/>
          <w:b/>
          <w:bCs/>
          <w:lang w:eastAsia="ko-KR"/>
        </w:rPr>
      </w:pPr>
      <w:r>
        <w:rPr>
          <w:rFonts w:ascii="Arial" w:hAnsi="Arial" w:cs="Arial"/>
          <w:b/>
          <w:bCs/>
          <w:lang w:eastAsia="ko-KR"/>
        </w:rPr>
        <w:t>Link-level</w:t>
      </w:r>
      <w:r w:rsidR="00E45D0F">
        <w:rPr>
          <w:rFonts w:ascii="Arial" w:hAnsi="Arial" w:cs="Arial"/>
          <w:b/>
          <w:bCs/>
          <w:lang w:eastAsia="ko-KR"/>
        </w:rPr>
        <w:t xml:space="preserve"> SNR-to-BLER curve for DSRC</w:t>
      </w:r>
      <w:r w:rsidR="00851216">
        <w:rPr>
          <w:rFonts w:ascii="Arial" w:hAnsi="Arial" w:cs="Arial"/>
          <w:b/>
          <w:bCs/>
          <w:lang w:eastAsia="ko-KR"/>
        </w:rPr>
        <w:t xml:space="preserve"> and 2GHz</w:t>
      </w:r>
    </w:p>
    <w:p w:rsidR="00E45D0F" w:rsidRDefault="00E45D0F" w:rsidP="00427043">
      <w:pPr>
        <w:numPr>
          <w:ilvl w:val="1"/>
          <w:numId w:val="6"/>
        </w:numPr>
        <w:rPr>
          <w:rFonts w:ascii="Arial" w:hAnsi="Arial" w:cs="Arial"/>
          <w:b/>
          <w:bCs/>
          <w:lang w:eastAsia="ko-KR"/>
        </w:rPr>
      </w:pPr>
      <w:r w:rsidRPr="00E45D0F">
        <w:rPr>
          <w:rFonts w:ascii="Arial" w:hAnsi="Arial" w:cs="Arial"/>
          <w:b/>
          <w:bCs/>
          <w:lang w:eastAsia="ko-KR"/>
        </w:rPr>
        <w:t>R4-163368, "Link level simualtion resu</w:t>
      </w:r>
      <w:r>
        <w:rPr>
          <w:rFonts w:ascii="Arial" w:hAnsi="Arial" w:cs="Arial"/>
          <w:b/>
          <w:bCs/>
          <w:lang w:eastAsia="ko-KR"/>
        </w:rPr>
        <w:t>lt for PRR of V2V system,”</w:t>
      </w:r>
      <w:r w:rsidR="0073674D" w:rsidRPr="0073674D">
        <w:rPr>
          <w:rFonts w:ascii="Arial" w:hAnsi="Arial" w:cs="Arial"/>
          <w:b/>
          <w:bCs/>
          <w:lang w:eastAsia="ko-KR"/>
        </w:rPr>
        <w:t xml:space="preserve"> </w:t>
      </w:r>
      <w:r w:rsidR="0073674D">
        <w:rPr>
          <w:rFonts w:ascii="Arial" w:hAnsi="Arial" w:cs="Arial"/>
          <w:b/>
          <w:bCs/>
          <w:lang w:eastAsia="ko-KR"/>
        </w:rPr>
        <w:t xml:space="preserve"> </w:t>
      </w:r>
      <w:r w:rsidR="0073674D">
        <w:rPr>
          <w:rFonts w:ascii="Arial" w:hAnsi="Arial" w:cs="Arial"/>
          <w:b/>
          <w:bCs/>
          <w:lang w:eastAsia="ko-KR"/>
        </w:rPr>
        <w:tab/>
      </w:r>
      <w:r w:rsidR="0073674D">
        <w:rPr>
          <w:rFonts w:ascii="Arial" w:hAnsi="Arial" w:cs="Arial"/>
          <w:b/>
          <w:bCs/>
          <w:lang w:eastAsia="ko-KR"/>
        </w:rPr>
        <w:tab/>
      </w:r>
      <w:r w:rsidR="0073674D">
        <w:rPr>
          <w:rFonts w:ascii="Arial" w:hAnsi="Arial" w:cs="Arial"/>
          <w:b/>
          <w:bCs/>
          <w:lang w:eastAsia="ko-KR"/>
        </w:rPr>
        <w:tab/>
      </w:r>
      <w:r w:rsidR="00AC22B8">
        <w:rPr>
          <w:rFonts w:ascii="Arial" w:hAnsi="Arial" w:cs="Arial"/>
          <w:b/>
          <w:bCs/>
          <w:lang w:eastAsia="ko-KR"/>
        </w:rPr>
        <w:tab/>
      </w:r>
      <w:r w:rsidR="0073674D">
        <w:rPr>
          <w:rFonts w:ascii="Arial" w:hAnsi="Arial" w:cs="Arial"/>
          <w:b/>
          <w:bCs/>
          <w:lang w:eastAsia="ko-KR"/>
        </w:rPr>
        <w:t>CATT</w:t>
      </w:r>
    </w:p>
    <w:p w:rsidR="00E45D0F" w:rsidRDefault="00E45D0F" w:rsidP="00427043">
      <w:pPr>
        <w:numPr>
          <w:ilvl w:val="1"/>
          <w:numId w:val="6"/>
        </w:numPr>
        <w:rPr>
          <w:rFonts w:ascii="Arial" w:hAnsi="Arial" w:cs="Arial"/>
          <w:b/>
          <w:bCs/>
          <w:lang w:eastAsia="ko-KR"/>
        </w:rPr>
      </w:pPr>
      <w:r w:rsidRPr="00E45D0F">
        <w:rPr>
          <w:rFonts w:ascii="Arial" w:hAnsi="Arial" w:cs="Arial"/>
          <w:b/>
          <w:bCs/>
          <w:lang w:eastAsia="ko-KR"/>
        </w:rPr>
        <w:t>R4-163949, "On link-level simulation resu</w:t>
      </w:r>
      <w:r>
        <w:rPr>
          <w:rFonts w:ascii="Arial" w:hAnsi="Arial" w:cs="Arial"/>
          <w:b/>
          <w:bCs/>
          <w:lang w:eastAsia="ko-KR"/>
        </w:rPr>
        <w:t xml:space="preserve">lts for PRR evaluation," </w:t>
      </w:r>
      <w:r w:rsidR="0073674D">
        <w:rPr>
          <w:rFonts w:ascii="Arial" w:hAnsi="Arial" w:cs="Arial"/>
          <w:b/>
          <w:bCs/>
          <w:lang w:eastAsia="ko-KR"/>
        </w:rPr>
        <w:tab/>
      </w:r>
      <w:r w:rsidR="0073674D">
        <w:rPr>
          <w:rFonts w:ascii="Arial" w:hAnsi="Arial" w:cs="Arial"/>
          <w:b/>
          <w:bCs/>
          <w:lang w:eastAsia="ko-KR"/>
        </w:rPr>
        <w:tab/>
      </w:r>
      <w:r w:rsidR="0073674D">
        <w:rPr>
          <w:rFonts w:ascii="Arial" w:hAnsi="Arial" w:cs="Arial"/>
          <w:b/>
          <w:bCs/>
          <w:lang w:eastAsia="ko-KR"/>
        </w:rPr>
        <w:tab/>
      </w:r>
      <w:r w:rsidR="0073674D">
        <w:rPr>
          <w:rFonts w:ascii="Arial" w:hAnsi="Arial" w:cs="Arial"/>
          <w:b/>
          <w:bCs/>
          <w:lang w:eastAsia="ko-KR"/>
        </w:rPr>
        <w:tab/>
      </w:r>
      <w:r w:rsidR="0073674D" w:rsidRPr="00E45D0F">
        <w:rPr>
          <w:rFonts w:ascii="Arial" w:hAnsi="Arial" w:cs="Arial"/>
          <w:b/>
          <w:bCs/>
          <w:lang w:eastAsia="ko-KR"/>
        </w:rPr>
        <w:t>Huawei</w:t>
      </w:r>
    </w:p>
    <w:p w:rsidR="00E45D0F" w:rsidRDefault="00E45D0F" w:rsidP="00427043">
      <w:pPr>
        <w:numPr>
          <w:ilvl w:val="1"/>
          <w:numId w:val="6"/>
        </w:numPr>
        <w:rPr>
          <w:rFonts w:ascii="Arial" w:hAnsi="Arial" w:cs="Arial"/>
          <w:b/>
          <w:bCs/>
          <w:lang w:eastAsia="ko-KR"/>
        </w:rPr>
      </w:pPr>
      <w:r w:rsidRPr="00E45D0F">
        <w:rPr>
          <w:rFonts w:ascii="Arial" w:hAnsi="Arial" w:cs="Arial"/>
          <w:b/>
          <w:bCs/>
          <w:lang w:eastAsia="ko-KR"/>
        </w:rPr>
        <w:t>R4-164034, "DSRC/802.11p performance measure for coexisten</w:t>
      </w:r>
      <w:r>
        <w:rPr>
          <w:rFonts w:ascii="Arial" w:hAnsi="Arial" w:cs="Arial"/>
          <w:b/>
          <w:bCs/>
          <w:lang w:eastAsia="ko-KR"/>
        </w:rPr>
        <w:t>ce study,"</w:t>
      </w:r>
      <w:r w:rsidR="0073674D">
        <w:rPr>
          <w:rFonts w:ascii="Arial" w:hAnsi="Arial" w:cs="Arial"/>
          <w:b/>
          <w:bCs/>
          <w:lang w:eastAsia="ko-KR"/>
        </w:rPr>
        <w:t xml:space="preserve"> </w:t>
      </w:r>
      <w:r w:rsidR="0073674D">
        <w:rPr>
          <w:rFonts w:ascii="Arial" w:hAnsi="Arial" w:cs="Arial"/>
          <w:b/>
          <w:bCs/>
          <w:lang w:eastAsia="ko-KR"/>
        </w:rPr>
        <w:tab/>
      </w:r>
      <w:r w:rsidR="0073674D" w:rsidRPr="00E45D0F">
        <w:rPr>
          <w:rFonts w:ascii="Arial" w:hAnsi="Arial" w:cs="Arial"/>
          <w:b/>
          <w:bCs/>
          <w:lang w:eastAsia="ko-KR"/>
        </w:rPr>
        <w:t>Qualcomm</w:t>
      </w:r>
      <w:r w:rsidRPr="00E45D0F">
        <w:rPr>
          <w:rFonts w:ascii="Arial" w:hAnsi="Arial" w:cs="Arial"/>
          <w:b/>
          <w:bCs/>
          <w:lang w:eastAsia="ko-KR"/>
        </w:rPr>
        <w:cr/>
      </w:r>
    </w:p>
    <w:p w:rsidR="00410B6E" w:rsidRPr="00C03283" w:rsidRDefault="00410B6E" w:rsidP="00410B6E">
      <w:pPr>
        <w:ind w:left="516" w:firstLine="284"/>
        <w:rPr>
          <w:rFonts w:ascii="Arial" w:hAnsi="Arial" w:cs="Arial"/>
          <w:bCs/>
          <w:lang w:eastAsia="ko-KR"/>
        </w:rPr>
      </w:pPr>
      <w:r w:rsidRPr="00C03283">
        <w:rPr>
          <w:rFonts w:ascii="Arial" w:hAnsi="Arial" w:cs="Arial"/>
          <w:bCs/>
          <w:lang w:eastAsia="ko-KR"/>
        </w:rPr>
        <w:t xml:space="preserve">Need to clarify </w:t>
      </w:r>
      <w:r w:rsidR="00C03283" w:rsidRPr="00C03283">
        <w:rPr>
          <w:rFonts w:ascii="Arial" w:hAnsi="Arial" w:cs="Arial"/>
          <w:bCs/>
          <w:lang w:eastAsia="ko-KR"/>
        </w:rPr>
        <w:t>a</w:t>
      </w:r>
      <w:r w:rsidRPr="00C03283">
        <w:rPr>
          <w:rFonts w:ascii="Arial" w:hAnsi="Arial" w:cs="Arial"/>
          <w:bCs/>
          <w:lang w:eastAsia="ko-KR"/>
        </w:rPr>
        <w:t xml:space="preserve">s below </w:t>
      </w:r>
    </w:p>
    <w:p w:rsidR="00410B6E" w:rsidRPr="00C03283" w:rsidRDefault="00C03283" w:rsidP="00427043">
      <w:pPr>
        <w:pStyle w:val="af4"/>
        <w:numPr>
          <w:ilvl w:val="0"/>
          <w:numId w:val="9"/>
        </w:numPr>
        <w:rPr>
          <w:rFonts w:ascii="Arial" w:hAnsi="Arial" w:cs="Arial"/>
          <w:bCs/>
          <w:lang w:eastAsia="ko-KR"/>
        </w:rPr>
      </w:pPr>
      <w:r w:rsidRPr="00C03283">
        <w:rPr>
          <w:rFonts w:ascii="Arial" w:hAnsi="Arial" w:cs="Arial"/>
          <w:bCs/>
          <w:lang w:val="en-GB" w:eastAsia="ko-KR"/>
        </w:rPr>
        <w:t>Whether o</w:t>
      </w:r>
      <w:r w:rsidR="00410B6E" w:rsidRPr="00C03283">
        <w:rPr>
          <w:rFonts w:ascii="Arial" w:hAnsi="Arial" w:cs="Arial"/>
          <w:bCs/>
          <w:lang w:val="en-GB" w:eastAsia="ko-KR"/>
        </w:rPr>
        <w:t xml:space="preserve">r not </w:t>
      </w:r>
      <w:r w:rsidRPr="00C03283">
        <w:rPr>
          <w:rFonts w:ascii="Arial" w:hAnsi="Arial" w:cs="Arial"/>
          <w:bCs/>
          <w:lang w:val="en-GB" w:eastAsia="ko-KR"/>
        </w:rPr>
        <w:t xml:space="preserve">need </w:t>
      </w:r>
      <w:r w:rsidR="00410B6E" w:rsidRPr="00C03283">
        <w:rPr>
          <w:rFonts w:ascii="Arial" w:hAnsi="Arial" w:cs="Arial"/>
          <w:bCs/>
          <w:lang w:val="en-GB" w:eastAsia="ko-KR"/>
        </w:rPr>
        <w:t xml:space="preserve">the TB 300byte Link level simulation </w:t>
      </w:r>
      <w:r w:rsidR="009B5905" w:rsidRPr="00C03283">
        <w:rPr>
          <w:rFonts w:ascii="Arial" w:hAnsi="Arial" w:cs="Arial"/>
          <w:bCs/>
          <w:lang w:val="en-GB" w:eastAsia="ko-KR"/>
        </w:rPr>
        <w:t>curve?</w:t>
      </w:r>
    </w:p>
    <w:p w:rsidR="00410B6E" w:rsidRPr="00C03283" w:rsidRDefault="00410B6E" w:rsidP="00427043">
      <w:pPr>
        <w:pStyle w:val="af4"/>
        <w:numPr>
          <w:ilvl w:val="0"/>
          <w:numId w:val="9"/>
        </w:numPr>
        <w:rPr>
          <w:rFonts w:ascii="Arial" w:hAnsi="Arial" w:cs="Arial"/>
          <w:bCs/>
          <w:lang w:eastAsia="ko-KR"/>
        </w:rPr>
      </w:pPr>
      <w:r w:rsidRPr="00C03283">
        <w:rPr>
          <w:rFonts w:ascii="Arial" w:hAnsi="Arial" w:cs="Arial"/>
          <w:bCs/>
          <w:lang w:eastAsia="ko-KR"/>
        </w:rPr>
        <w:t>AWGN or fading channel</w:t>
      </w:r>
      <w:r w:rsidR="00C354C2">
        <w:rPr>
          <w:rFonts w:ascii="Arial" w:hAnsi="Arial" w:cs="Arial"/>
          <w:bCs/>
          <w:lang w:eastAsia="ko-KR"/>
        </w:rPr>
        <w:t xml:space="preserve"> in Link and System</w:t>
      </w:r>
      <w:r w:rsidRPr="00C03283">
        <w:rPr>
          <w:rFonts w:ascii="Arial" w:hAnsi="Arial" w:cs="Arial"/>
          <w:bCs/>
          <w:lang w:eastAsia="ko-KR"/>
        </w:rPr>
        <w:t>?</w:t>
      </w:r>
    </w:p>
    <w:p w:rsidR="00410B6E" w:rsidRPr="00C03283" w:rsidRDefault="00C03283" w:rsidP="00427043">
      <w:pPr>
        <w:pStyle w:val="af4"/>
        <w:numPr>
          <w:ilvl w:val="0"/>
          <w:numId w:val="9"/>
        </w:numPr>
        <w:rPr>
          <w:rFonts w:ascii="Arial" w:hAnsi="Arial" w:cs="Arial"/>
          <w:bCs/>
          <w:lang w:eastAsia="ko-KR"/>
        </w:rPr>
      </w:pPr>
      <w:r w:rsidRPr="00C03283">
        <w:rPr>
          <w:rFonts w:ascii="Arial" w:hAnsi="Arial" w:cs="Arial" w:hint="eastAsia"/>
          <w:bCs/>
          <w:lang w:eastAsia="ko-KR"/>
        </w:rPr>
        <w:t>V2V UE :</w:t>
      </w:r>
      <w:r w:rsidR="0063154E">
        <w:rPr>
          <w:rFonts w:ascii="Arial" w:hAnsi="Arial" w:cs="Arial"/>
          <w:bCs/>
          <w:lang w:eastAsia="ko-KR"/>
        </w:rPr>
        <w:t xml:space="preserve"> Huawei, CATT (2GHz, 5.9GHz)</w:t>
      </w:r>
    </w:p>
    <w:p w:rsidR="00C03283" w:rsidRPr="00DB0581" w:rsidRDefault="0063154E" w:rsidP="00427043">
      <w:pPr>
        <w:pStyle w:val="af4"/>
        <w:numPr>
          <w:ilvl w:val="0"/>
          <w:numId w:val="9"/>
        </w:numPr>
        <w:rPr>
          <w:rFonts w:ascii="Arial" w:hAnsi="Arial" w:cs="Arial"/>
          <w:bCs/>
          <w:lang w:eastAsia="ko-KR"/>
        </w:rPr>
      </w:pPr>
      <w:r>
        <w:rPr>
          <w:rFonts w:ascii="Arial" w:hAnsi="Arial" w:cs="Arial"/>
          <w:bCs/>
          <w:lang w:eastAsia="ko-KR"/>
        </w:rPr>
        <w:t>DSRC UE : QC (5.9GHz)</w:t>
      </w:r>
    </w:p>
    <w:p w:rsidR="00410B6E" w:rsidRDefault="00073423" w:rsidP="00073423">
      <w:pPr>
        <w:ind w:left="568" w:firstLine="284"/>
        <w:rPr>
          <w:rFonts w:ascii="Arial" w:hAnsi="Arial" w:cs="Arial"/>
          <w:b/>
          <w:bCs/>
          <w:lang w:eastAsia="ko-KR"/>
        </w:rPr>
      </w:pPr>
      <w:r w:rsidRPr="00051736">
        <w:rPr>
          <w:rFonts w:ascii="Arial" w:hAnsi="Arial" w:cs="Arial"/>
          <w:b/>
          <w:bCs/>
          <w:color w:val="FF0000"/>
          <w:lang w:eastAsia="ko-KR"/>
        </w:rPr>
        <w:t>DSRC link curve (QC, R4-164034) are agreeable for DMRS operation.</w:t>
      </w:r>
    </w:p>
    <w:p w:rsidR="00911B90" w:rsidRDefault="00911B90" w:rsidP="00410B6E">
      <w:pPr>
        <w:rPr>
          <w:rFonts w:ascii="Arial" w:hAnsi="Arial" w:cs="Arial"/>
          <w:b/>
          <w:bCs/>
          <w:lang w:eastAsia="ko-KR"/>
        </w:rPr>
      </w:pPr>
      <w:r>
        <w:rPr>
          <w:rFonts w:ascii="Arial" w:hAnsi="Arial" w:cs="Arial" w:hint="eastAsia"/>
          <w:b/>
          <w:bCs/>
          <w:lang w:eastAsia="ko-KR"/>
        </w:rPr>
        <w:lastRenderedPageBreak/>
        <w:t>AH Cha</w:t>
      </w:r>
      <w:r>
        <w:rPr>
          <w:rFonts w:ascii="Arial" w:hAnsi="Arial" w:cs="Arial"/>
          <w:b/>
          <w:bCs/>
          <w:lang w:eastAsia="ko-KR"/>
        </w:rPr>
        <w:t>i</w:t>
      </w:r>
      <w:r>
        <w:rPr>
          <w:rFonts w:ascii="Arial" w:hAnsi="Arial" w:cs="Arial" w:hint="eastAsia"/>
          <w:b/>
          <w:bCs/>
          <w:lang w:eastAsia="ko-KR"/>
        </w:rPr>
        <w:t xml:space="preserve">r : </w:t>
      </w:r>
      <w:r>
        <w:rPr>
          <w:rFonts w:ascii="Arial" w:hAnsi="Arial" w:cs="Arial"/>
          <w:b/>
          <w:bCs/>
          <w:lang w:eastAsia="ko-KR"/>
        </w:rPr>
        <w:t>RAN1 agreed 4V DMRS structure for V2V operation, so RAN4 need</w:t>
      </w:r>
      <w:r w:rsidR="003D4DAF">
        <w:rPr>
          <w:rFonts w:ascii="Arial" w:hAnsi="Arial" w:cs="Arial"/>
          <w:b/>
          <w:bCs/>
          <w:lang w:eastAsia="ko-KR"/>
        </w:rPr>
        <w:t xml:space="preserve"> to </w:t>
      </w:r>
      <w:r w:rsidR="00051736">
        <w:rPr>
          <w:rFonts w:ascii="Arial" w:hAnsi="Arial" w:cs="Arial"/>
          <w:b/>
          <w:bCs/>
          <w:lang w:eastAsia="ko-KR"/>
        </w:rPr>
        <w:t>re</w:t>
      </w:r>
      <w:r w:rsidR="003D4DAF">
        <w:rPr>
          <w:rFonts w:ascii="Arial" w:hAnsi="Arial" w:cs="Arial"/>
          <w:b/>
          <w:bCs/>
          <w:lang w:eastAsia="ko-KR"/>
        </w:rPr>
        <w:t>submit the</w:t>
      </w:r>
      <w:r>
        <w:rPr>
          <w:rFonts w:ascii="Arial" w:hAnsi="Arial" w:cs="Arial"/>
          <w:b/>
          <w:bCs/>
          <w:lang w:eastAsia="ko-KR"/>
        </w:rPr>
        <w:t xml:space="preserve"> link-level simulat</w:t>
      </w:r>
      <w:r w:rsidR="0063154E">
        <w:rPr>
          <w:rFonts w:ascii="Arial" w:hAnsi="Arial" w:cs="Arial"/>
          <w:b/>
          <w:bCs/>
          <w:lang w:eastAsia="ko-KR"/>
        </w:rPr>
        <w:t xml:space="preserve">ion results based on the agreed </w:t>
      </w:r>
      <w:r>
        <w:rPr>
          <w:rFonts w:ascii="Arial" w:hAnsi="Arial" w:cs="Arial"/>
          <w:b/>
          <w:bCs/>
          <w:lang w:eastAsia="ko-KR"/>
        </w:rPr>
        <w:t xml:space="preserve">physical </w:t>
      </w:r>
      <w:r w:rsidR="003D4DAF">
        <w:rPr>
          <w:rFonts w:ascii="Arial" w:hAnsi="Arial" w:cs="Arial"/>
          <w:b/>
          <w:bCs/>
          <w:lang w:eastAsia="ko-KR"/>
        </w:rPr>
        <w:t>layer design.</w:t>
      </w:r>
    </w:p>
    <w:p w:rsidR="003D4DAF" w:rsidRDefault="003D4DAF" w:rsidP="00410B6E">
      <w:pPr>
        <w:rPr>
          <w:rFonts w:ascii="Arial" w:hAnsi="Arial" w:cs="Arial"/>
          <w:b/>
          <w:bCs/>
          <w:lang w:eastAsia="ko-KR"/>
        </w:rPr>
      </w:pPr>
      <w:r>
        <w:rPr>
          <w:rFonts w:ascii="Arial" w:hAnsi="Arial" w:cs="Arial"/>
          <w:b/>
          <w:bCs/>
          <w:lang w:eastAsia="ko-KR"/>
        </w:rPr>
        <w:t>RAN4 should agree the link-level curve by e-mail discussion</w:t>
      </w:r>
      <w:r w:rsidR="0063154E">
        <w:rPr>
          <w:rFonts w:ascii="Arial" w:hAnsi="Arial" w:cs="Arial"/>
          <w:b/>
          <w:bCs/>
          <w:lang w:eastAsia="ko-KR"/>
        </w:rPr>
        <w:t xml:space="preserve"> (until June 7</w:t>
      </w:r>
      <w:r w:rsidR="0063154E" w:rsidRPr="0063154E">
        <w:rPr>
          <w:rFonts w:ascii="Arial" w:hAnsi="Arial" w:cs="Arial"/>
          <w:b/>
          <w:bCs/>
          <w:vertAlign w:val="superscript"/>
          <w:lang w:eastAsia="ko-KR"/>
        </w:rPr>
        <w:t>th</w:t>
      </w:r>
      <w:r w:rsidR="0063154E">
        <w:rPr>
          <w:rFonts w:ascii="Arial" w:hAnsi="Arial" w:cs="Arial"/>
          <w:b/>
          <w:bCs/>
          <w:lang w:eastAsia="ko-KR"/>
        </w:rPr>
        <w:t xml:space="preserve"> )</w:t>
      </w:r>
      <w:r>
        <w:rPr>
          <w:rFonts w:ascii="Arial" w:hAnsi="Arial" w:cs="Arial"/>
          <w:b/>
          <w:bCs/>
          <w:lang w:eastAsia="ko-KR"/>
        </w:rPr>
        <w:t xml:space="preserve"> after RAN4 #79 meeting. Then the coexistence evaluation rsults will be merged at RAN4 #80 meeting by using the agreed link-level curve. And we can </w:t>
      </w:r>
      <w:r w:rsidR="00E376D2">
        <w:rPr>
          <w:rFonts w:ascii="Arial" w:hAnsi="Arial" w:cs="Arial"/>
          <w:b/>
          <w:bCs/>
          <w:lang w:eastAsia="ko-KR"/>
        </w:rPr>
        <w:t>conclud</w:t>
      </w:r>
      <w:r>
        <w:rPr>
          <w:rFonts w:ascii="Arial" w:hAnsi="Arial" w:cs="Arial"/>
          <w:b/>
          <w:bCs/>
          <w:lang w:eastAsia="ko-KR"/>
        </w:rPr>
        <w:t xml:space="preserve">e the evaluation results at the RAN4 </w:t>
      </w:r>
      <w:r w:rsidR="00051736">
        <w:rPr>
          <w:rFonts w:ascii="Arial" w:hAnsi="Arial" w:cs="Arial"/>
          <w:b/>
          <w:bCs/>
          <w:lang w:eastAsia="ko-KR"/>
        </w:rPr>
        <w:t>#80 meeting</w:t>
      </w:r>
      <w:r>
        <w:rPr>
          <w:rFonts w:ascii="Arial" w:hAnsi="Arial" w:cs="Arial"/>
          <w:b/>
          <w:bCs/>
          <w:lang w:eastAsia="ko-KR"/>
        </w:rPr>
        <w:t>.</w:t>
      </w:r>
    </w:p>
    <w:p w:rsidR="00911B90" w:rsidRPr="00073423" w:rsidRDefault="00073423" w:rsidP="00410B6E">
      <w:pPr>
        <w:rPr>
          <w:rFonts w:ascii="Arial" w:hAnsi="Arial" w:cs="Arial"/>
          <w:bCs/>
          <w:color w:val="FF0000"/>
          <w:lang w:eastAsia="ko-KR"/>
        </w:rPr>
      </w:pPr>
      <w:r w:rsidRPr="005A5968">
        <w:rPr>
          <w:rFonts w:ascii="Arial" w:hAnsi="Arial" w:cs="Arial"/>
          <w:b/>
          <w:bCs/>
          <w:color w:val="FF0000"/>
          <w:lang w:val="en-US" w:eastAsia="ko-KR"/>
        </w:rPr>
        <w:t xml:space="preserve">* </w:t>
      </w:r>
      <w:r w:rsidRPr="005A5968">
        <w:rPr>
          <w:rFonts w:ascii="Arial" w:hAnsi="Arial" w:cs="Arial"/>
          <w:b/>
          <w:bCs/>
          <w:color w:val="FF0000"/>
          <w:lang w:eastAsia="ko-KR"/>
        </w:rPr>
        <w:t xml:space="preserve">Need </w:t>
      </w:r>
      <w:r>
        <w:rPr>
          <w:rFonts w:ascii="Arial" w:hAnsi="Arial" w:cs="Arial"/>
          <w:b/>
          <w:bCs/>
          <w:color w:val="FF0000"/>
          <w:lang w:eastAsia="ko-KR"/>
        </w:rPr>
        <w:t xml:space="preserve">to </w:t>
      </w:r>
      <w:r w:rsidR="00AE1FB0">
        <w:rPr>
          <w:rFonts w:ascii="Arial" w:hAnsi="Arial" w:cs="Arial"/>
          <w:b/>
          <w:bCs/>
          <w:color w:val="FF0000"/>
          <w:lang w:eastAsia="ko-KR"/>
        </w:rPr>
        <w:t>agree</w:t>
      </w:r>
      <w:r>
        <w:rPr>
          <w:rFonts w:ascii="Arial" w:hAnsi="Arial" w:cs="Arial"/>
          <w:b/>
          <w:bCs/>
          <w:color w:val="FF0000"/>
          <w:lang w:eastAsia="ko-KR"/>
        </w:rPr>
        <w:t xml:space="preserve"> the revise</w:t>
      </w:r>
      <w:r w:rsidR="00AE1FB0">
        <w:rPr>
          <w:rFonts w:ascii="Arial" w:hAnsi="Arial" w:cs="Arial"/>
          <w:b/>
          <w:bCs/>
          <w:color w:val="FF0000"/>
          <w:lang w:eastAsia="ko-KR"/>
        </w:rPr>
        <w:t>d</w:t>
      </w:r>
      <w:r>
        <w:rPr>
          <w:rFonts w:ascii="Arial" w:hAnsi="Arial" w:cs="Arial"/>
          <w:b/>
          <w:bCs/>
          <w:color w:val="FF0000"/>
          <w:lang w:eastAsia="ko-KR"/>
        </w:rPr>
        <w:t xml:space="preserve"> Tdoc (R4-164803</w:t>
      </w:r>
      <w:r w:rsidRPr="005A5968">
        <w:rPr>
          <w:rFonts w:ascii="Arial" w:hAnsi="Arial" w:cs="Arial"/>
          <w:b/>
          <w:bCs/>
          <w:color w:val="FF0000"/>
          <w:lang w:eastAsia="ko-KR"/>
        </w:rPr>
        <w:t>, CATT</w:t>
      </w:r>
      <w:r>
        <w:rPr>
          <w:rFonts w:ascii="Arial" w:hAnsi="Arial" w:cs="Arial"/>
          <w:b/>
          <w:bCs/>
          <w:color w:val="FF0000"/>
          <w:lang w:eastAsia="ko-KR"/>
        </w:rPr>
        <w:t>, LGE</w:t>
      </w:r>
      <w:r w:rsidRPr="005A5968">
        <w:rPr>
          <w:rFonts w:ascii="Arial" w:hAnsi="Arial" w:cs="Arial"/>
          <w:b/>
          <w:bCs/>
          <w:color w:val="FF0000"/>
          <w:lang w:eastAsia="ko-KR"/>
        </w:rPr>
        <w:t xml:space="preserve">) for </w:t>
      </w:r>
      <w:r>
        <w:rPr>
          <w:rFonts w:ascii="Arial" w:hAnsi="Arial" w:cs="Arial"/>
          <w:b/>
          <w:bCs/>
          <w:color w:val="FF0000"/>
          <w:lang w:eastAsia="ko-KR"/>
        </w:rPr>
        <w:t>updated</w:t>
      </w:r>
      <w:r w:rsidRPr="005A5968">
        <w:rPr>
          <w:rFonts w:ascii="Arial" w:hAnsi="Arial" w:cs="Arial"/>
          <w:b/>
          <w:bCs/>
          <w:color w:val="FF0000"/>
          <w:lang w:eastAsia="ko-KR"/>
        </w:rPr>
        <w:t xml:space="preserve"> detail simulation </w:t>
      </w:r>
      <w:r>
        <w:rPr>
          <w:rFonts w:ascii="Arial" w:hAnsi="Arial" w:cs="Arial"/>
          <w:b/>
          <w:bCs/>
          <w:color w:val="FF0000"/>
          <w:lang w:eastAsia="ko-KR"/>
        </w:rPr>
        <w:t>parameters.</w:t>
      </w:r>
    </w:p>
    <w:p w:rsidR="00911B90" w:rsidRPr="00E45D0F" w:rsidRDefault="00911B90" w:rsidP="00410B6E">
      <w:pPr>
        <w:rPr>
          <w:rFonts w:ascii="Arial" w:hAnsi="Arial" w:cs="Arial"/>
          <w:b/>
          <w:bCs/>
          <w:lang w:eastAsia="ko-KR"/>
        </w:rPr>
      </w:pPr>
    </w:p>
    <w:p w:rsidR="00E45D0F" w:rsidRDefault="00E45D0F" w:rsidP="00427043">
      <w:pPr>
        <w:pStyle w:val="af4"/>
        <w:numPr>
          <w:ilvl w:val="0"/>
          <w:numId w:val="8"/>
        </w:numPr>
        <w:rPr>
          <w:rFonts w:ascii="Arial" w:hAnsi="Arial" w:cs="Arial"/>
          <w:b/>
          <w:bCs/>
          <w:lang w:eastAsia="ko-KR"/>
        </w:rPr>
      </w:pPr>
      <w:r>
        <w:rPr>
          <w:rFonts w:ascii="Arial" w:hAnsi="Arial" w:cs="Arial"/>
          <w:b/>
          <w:bCs/>
          <w:lang w:eastAsia="ko-KR"/>
        </w:rPr>
        <w:t>Power control for LTE-based V2V UE</w:t>
      </w:r>
    </w:p>
    <w:p w:rsidR="00E45D0F" w:rsidRDefault="00E45D0F" w:rsidP="00427043">
      <w:pPr>
        <w:numPr>
          <w:ilvl w:val="1"/>
          <w:numId w:val="6"/>
        </w:numPr>
        <w:rPr>
          <w:rFonts w:ascii="Arial" w:hAnsi="Arial" w:cs="Arial"/>
          <w:b/>
          <w:bCs/>
          <w:lang w:eastAsia="ko-KR"/>
        </w:rPr>
      </w:pPr>
      <w:r w:rsidRPr="00E45D0F">
        <w:rPr>
          <w:rFonts w:ascii="Arial" w:hAnsi="Arial" w:cs="Arial"/>
          <w:b/>
          <w:bCs/>
          <w:lang w:eastAsia="ko-KR"/>
        </w:rPr>
        <w:t>R4-163952, "Introduction of power control mech</w:t>
      </w:r>
      <w:r w:rsidR="00636C0C">
        <w:rPr>
          <w:rFonts w:ascii="Arial" w:hAnsi="Arial" w:cs="Arial"/>
          <w:b/>
          <w:bCs/>
          <w:lang w:eastAsia="ko-KR"/>
        </w:rPr>
        <w:t>a</w:t>
      </w:r>
      <w:r w:rsidRPr="00E45D0F">
        <w:rPr>
          <w:rFonts w:ascii="Arial" w:hAnsi="Arial" w:cs="Arial"/>
          <w:b/>
          <w:bCs/>
          <w:lang w:eastAsia="ko-KR"/>
        </w:rPr>
        <w:t xml:space="preserve">nism in </w:t>
      </w:r>
      <w:r>
        <w:rPr>
          <w:rFonts w:ascii="Arial" w:hAnsi="Arial" w:cs="Arial"/>
          <w:b/>
          <w:bCs/>
          <w:lang w:eastAsia="ko-KR"/>
        </w:rPr>
        <w:t>co-existence simulation,"</w:t>
      </w:r>
      <w:r w:rsidR="0073674D">
        <w:rPr>
          <w:rFonts w:ascii="Arial" w:hAnsi="Arial" w:cs="Arial"/>
          <w:b/>
          <w:bCs/>
          <w:lang w:eastAsia="ko-KR"/>
        </w:rPr>
        <w:t xml:space="preserve"> Huawei</w:t>
      </w:r>
    </w:p>
    <w:p w:rsidR="00E45D0F" w:rsidRDefault="00573F44" w:rsidP="00427043">
      <w:pPr>
        <w:numPr>
          <w:ilvl w:val="1"/>
          <w:numId w:val="6"/>
        </w:numPr>
        <w:rPr>
          <w:rFonts w:ascii="Arial" w:hAnsi="Arial" w:cs="Arial"/>
          <w:b/>
          <w:bCs/>
          <w:lang w:eastAsia="ko-KR"/>
        </w:rPr>
      </w:pPr>
      <w:r w:rsidRPr="00573F44">
        <w:rPr>
          <w:rFonts w:ascii="Arial" w:hAnsi="Arial" w:cs="Arial"/>
          <w:b/>
          <w:bCs/>
          <w:lang w:eastAsia="ko-KR"/>
        </w:rPr>
        <w:t>R4-163504, "Simulation assumptions for adjacent chan</w:t>
      </w:r>
      <w:r w:rsidR="00B35788">
        <w:rPr>
          <w:rFonts w:ascii="Arial" w:hAnsi="Arial" w:cs="Arial"/>
          <w:b/>
          <w:bCs/>
          <w:lang w:eastAsia="ko-KR"/>
        </w:rPr>
        <w:t>nel co-existence,"</w:t>
      </w:r>
      <w:r w:rsidR="0073674D">
        <w:rPr>
          <w:rFonts w:ascii="Arial" w:hAnsi="Arial" w:cs="Arial"/>
          <w:b/>
          <w:bCs/>
          <w:lang w:eastAsia="ko-KR"/>
        </w:rPr>
        <w:t xml:space="preserve"> </w:t>
      </w:r>
      <w:r w:rsidR="0073674D">
        <w:rPr>
          <w:rFonts w:ascii="Arial" w:hAnsi="Arial" w:cs="Arial"/>
          <w:b/>
          <w:bCs/>
          <w:lang w:eastAsia="ko-KR"/>
        </w:rPr>
        <w:tab/>
      </w:r>
      <w:r w:rsidR="0073674D">
        <w:rPr>
          <w:rFonts w:ascii="Arial" w:hAnsi="Arial" w:cs="Arial"/>
          <w:b/>
          <w:bCs/>
          <w:lang w:eastAsia="ko-KR"/>
        </w:rPr>
        <w:tab/>
        <w:t>Ericsson</w:t>
      </w:r>
    </w:p>
    <w:p w:rsidR="00C03283" w:rsidRDefault="00C03283" w:rsidP="00B35788">
      <w:pPr>
        <w:rPr>
          <w:rFonts w:ascii="Arial" w:hAnsi="Arial" w:cs="Arial"/>
          <w:b/>
          <w:bCs/>
          <w:lang w:eastAsia="ko-KR"/>
        </w:rPr>
      </w:pPr>
    </w:p>
    <w:p w:rsidR="00B35788" w:rsidRDefault="00C03283" w:rsidP="00B35788">
      <w:pPr>
        <w:rPr>
          <w:rFonts w:ascii="Arial" w:hAnsi="Arial" w:cs="Arial"/>
          <w:b/>
          <w:bCs/>
          <w:lang w:eastAsia="ko-KR"/>
        </w:rPr>
      </w:pPr>
      <w:r w:rsidRPr="00C03283">
        <w:rPr>
          <w:rFonts w:ascii="Arial" w:hAnsi="Arial" w:cs="Arial"/>
          <w:b/>
          <w:bCs/>
          <w:lang w:eastAsia="ko-KR"/>
        </w:rPr>
        <w:t xml:space="preserve">AH Chair: </w:t>
      </w:r>
      <w:r w:rsidR="00636C0C" w:rsidRPr="00C03283">
        <w:rPr>
          <w:rFonts w:ascii="Arial" w:hAnsi="Arial" w:cs="Arial" w:hint="eastAsia"/>
          <w:b/>
          <w:bCs/>
          <w:lang w:eastAsia="ko-KR"/>
        </w:rPr>
        <w:t>RAN1 already agreed to reuse power control mechanism</w:t>
      </w:r>
      <w:r w:rsidR="00636C0C" w:rsidRPr="00C03283">
        <w:rPr>
          <w:rFonts w:ascii="Arial" w:hAnsi="Arial" w:cs="Arial"/>
          <w:b/>
          <w:bCs/>
          <w:lang w:eastAsia="ko-KR"/>
        </w:rPr>
        <w:t xml:space="preserve"> of D2D in network coverage.</w:t>
      </w:r>
    </w:p>
    <w:p w:rsidR="00911B90" w:rsidRPr="00C03283" w:rsidRDefault="00911B90" w:rsidP="00B35788">
      <w:pPr>
        <w:rPr>
          <w:rFonts w:ascii="Arial" w:hAnsi="Arial" w:cs="Arial"/>
          <w:b/>
          <w:bCs/>
          <w:lang w:eastAsia="ko-KR"/>
        </w:rPr>
      </w:pPr>
    </w:p>
    <w:p w:rsidR="00B35788" w:rsidRDefault="00B35788" w:rsidP="00427043">
      <w:pPr>
        <w:pStyle w:val="af4"/>
        <w:numPr>
          <w:ilvl w:val="0"/>
          <w:numId w:val="8"/>
        </w:numPr>
        <w:rPr>
          <w:rFonts w:ascii="Arial" w:hAnsi="Arial" w:cs="Arial"/>
          <w:b/>
          <w:bCs/>
          <w:lang w:eastAsia="ko-KR"/>
        </w:rPr>
      </w:pPr>
      <w:r>
        <w:rPr>
          <w:rFonts w:ascii="Arial" w:hAnsi="Arial" w:cs="Arial"/>
          <w:b/>
          <w:bCs/>
          <w:lang w:eastAsia="ko-KR"/>
        </w:rPr>
        <w:t>LTE cell layout in grid model for LTE-based V2V UE</w:t>
      </w:r>
    </w:p>
    <w:p w:rsidR="00B35788" w:rsidRDefault="00B35788" w:rsidP="00427043">
      <w:pPr>
        <w:numPr>
          <w:ilvl w:val="1"/>
          <w:numId w:val="6"/>
        </w:numPr>
        <w:rPr>
          <w:rFonts w:ascii="Arial" w:hAnsi="Arial" w:cs="Arial"/>
          <w:b/>
          <w:bCs/>
          <w:lang w:eastAsia="ko-KR"/>
        </w:rPr>
      </w:pPr>
      <w:r w:rsidRPr="00573F44">
        <w:rPr>
          <w:rFonts w:ascii="Arial" w:hAnsi="Arial" w:cs="Arial"/>
          <w:b/>
          <w:bCs/>
          <w:lang w:eastAsia="ko-KR"/>
        </w:rPr>
        <w:t>R4-163504, "Simulation assumptions for adjacent chan</w:t>
      </w:r>
      <w:r>
        <w:rPr>
          <w:rFonts w:ascii="Arial" w:hAnsi="Arial" w:cs="Arial"/>
          <w:b/>
          <w:bCs/>
          <w:lang w:eastAsia="ko-KR"/>
        </w:rPr>
        <w:t>nel co-existence,"</w:t>
      </w:r>
      <w:r w:rsidR="0073674D">
        <w:rPr>
          <w:rFonts w:ascii="Arial" w:hAnsi="Arial" w:cs="Arial"/>
          <w:b/>
          <w:bCs/>
          <w:lang w:eastAsia="ko-KR"/>
        </w:rPr>
        <w:t xml:space="preserve"> </w:t>
      </w:r>
      <w:r w:rsidR="0073674D">
        <w:rPr>
          <w:rFonts w:ascii="Arial" w:hAnsi="Arial" w:cs="Arial"/>
          <w:b/>
          <w:bCs/>
          <w:lang w:eastAsia="ko-KR"/>
        </w:rPr>
        <w:tab/>
      </w:r>
      <w:r w:rsidR="0073674D">
        <w:rPr>
          <w:rFonts w:ascii="Arial" w:hAnsi="Arial" w:cs="Arial"/>
          <w:b/>
          <w:bCs/>
          <w:lang w:eastAsia="ko-KR"/>
        </w:rPr>
        <w:tab/>
        <w:t>Ericsson</w:t>
      </w:r>
    </w:p>
    <w:p w:rsidR="00911B90" w:rsidRDefault="00911B90" w:rsidP="00B3212F">
      <w:pPr>
        <w:rPr>
          <w:rFonts w:ascii="Arial" w:hAnsi="Arial" w:cs="Arial"/>
          <w:b/>
          <w:bCs/>
          <w:lang w:val="en-US"/>
        </w:rPr>
      </w:pPr>
    </w:p>
    <w:p w:rsidR="00002560" w:rsidRDefault="00002560" w:rsidP="00002560">
      <w:pPr>
        <w:rPr>
          <w:rFonts w:ascii="Arial" w:hAnsi="Arial" w:cs="Arial"/>
          <w:b/>
          <w:bCs/>
          <w:lang w:val="en-US"/>
        </w:rPr>
      </w:pPr>
      <w:r w:rsidRPr="00B3212F">
        <w:rPr>
          <w:rFonts w:ascii="Arial" w:hAnsi="Arial" w:cs="Arial"/>
          <w:b/>
          <w:bCs/>
          <w:lang w:val="en-US"/>
        </w:rPr>
        <w:t xml:space="preserve">Discussion: </w:t>
      </w:r>
    </w:p>
    <w:p w:rsidR="00630644" w:rsidRDefault="00630644" w:rsidP="00427043">
      <w:pPr>
        <w:numPr>
          <w:ilvl w:val="0"/>
          <w:numId w:val="7"/>
        </w:numPr>
        <w:rPr>
          <w:rFonts w:ascii="Arial" w:hAnsi="Arial" w:cs="Arial"/>
          <w:b/>
          <w:bCs/>
          <w:color w:val="0066FF"/>
          <w:lang w:val="en-US" w:eastAsia="ko-KR"/>
        </w:rPr>
      </w:pPr>
      <w:r>
        <w:rPr>
          <w:rFonts w:ascii="Arial" w:hAnsi="Arial" w:cs="Arial"/>
          <w:b/>
          <w:bCs/>
          <w:color w:val="0066FF"/>
          <w:lang w:val="en-US" w:eastAsia="ko-KR"/>
        </w:rPr>
        <w:t>Are the proposed Test metrics agreeable?</w:t>
      </w:r>
    </w:p>
    <w:p w:rsidR="007761C7" w:rsidRDefault="007761C7" w:rsidP="007761C7">
      <w:pPr>
        <w:ind w:left="760"/>
        <w:rPr>
          <w:rFonts w:ascii="Arial" w:hAnsi="Arial" w:cs="Arial"/>
          <w:bCs/>
          <w:lang w:val="en-US" w:eastAsia="ko-KR"/>
        </w:rPr>
      </w:pPr>
      <w:r w:rsidRPr="007761C7">
        <w:rPr>
          <w:rFonts w:ascii="Arial" w:hAnsi="Arial" w:cs="Arial"/>
          <w:bCs/>
          <w:lang w:val="en-US" w:eastAsia="ko-KR"/>
        </w:rPr>
        <w:t xml:space="preserve">Ericsson:  </w:t>
      </w:r>
      <w:r>
        <w:rPr>
          <w:rFonts w:ascii="Arial" w:hAnsi="Arial" w:cs="Arial"/>
          <w:bCs/>
          <w:lang w:val="en-US" w:eastAsia="ko-KR"/>
        </w:rPr>
        <w:t>1% metric is fine.  Agreed to PRR method, but need to agree what level is needed.  May not have the information to agree this meeting and if not, then identify as FFS.</w:t>
      </w:r>
    </w:p>
    <w:p w:rsidR="007761C7" w:rsidRDefault="007761C7" w:rsidP="007761C7">
      <w:pPr>
        <w:ind w:left="760"/>
        <w:rPr>
          <w:rFonts w:ascii="Arial" w:hAnsi="Arial" w:cs="Arial"/>
          <w:bCs/>
          <w:lang w:val="en-US" w:eastAsia="ko-KR"/>
        </w:rPr>
      </w:pPr>
      <w:r>
        <w:rPr>
          <w:rFonts w:ascii="Arial" w:hAnsi="Arial" w:cs="Arial"/>
          <w:bCs/>
          <w:lang w:val="en-US" w:eastAsia="ko-KR"/>
        </w:rPr>
        <w:t>AH Chair:  Is 5% PRR loss acceptable?</w:t>
      </w:r>
    </w:p>
    <w:p w:rsidR="007761C7" w:rsidRDefault="007761C7" w:rsidP="007761C7">
      <w:pPr>
        <w:ind w:left="760"/>
        <w:rPr>
          <w:rFonts w:ascii="Arial" w:hAnsi="Arial" w:cs="Arial"/>
          <w:bCs/>
          <w:lang w:val="en-US" w:eastAsia="ko-KR"/>
        </w:rPr>
      </w:pPr>
      <w:r>
        <w:rPr>
          <w:rFonts w:ascii="Arial" w:hAnsi="Arial" w:cs="Arial"/>
          <w:bCs/>
          <w:lang w:val="en-US" w:eastAsia="ko-KR"/>
        </w:rPr>
        <w:t>Huawei:  Difficult to agree to a level this meeting.  Companies can provide sims based on PRR and can decide on a level next meeting</w:t>
      </w:r>
    </w:p>
    <w:p w:rsidR="007761C7" w:rsidRDefault="007761C7" w:rsidP="007761C7">
      <w:pPr>
        <w:ind w:left="760"/>
        <w:rPr>
          <w:rFonts w:ascii="Arial" w:hAnsi="Arial" w:cs="Arial"/>
          <w:bCs/>
          <w:lang w:val="en-US" w:eastAsia="ko-KR"/>
        </w:rPr>
      </w:pPr>
      <w:r>
        <w:rPr>
          <w:rFonts w:ascii="Arial" w:hAnsi="Arial" w:cs="Arial"/>
          <w:bCs/>
          <w:lang w:val="en-US" w:eastAsia="ko-KR"/>
        </w:rPr>
        <w:t>Ericsson:  5% sounds like a reasonable starting point.  Can put in square bracket.</w:t>
      </w:r>
    </w:p>
    <w:p w:rsidR="007761C7" w:rsidRDefault="007761C7" w:rsidP="007761C7">
      <w:pPr>
        <w:ind w:left="760"/>
        <w:rPr>
          <w:rFonts w:ascii="Arial" w:hAnsi="Arial" w:cs="Arial"/>
          <w:bCs/>
          <w:lang w:val="en-US" w:eastAsia="ko-KR"/>
        </w:rPr>
      </w:pPr>
      <w:r>
        <w:rPr>
          <w:rFonts w:ascii="Arial" w:hAnsi="Arial" w:cs="Arial"/>
          <w:bCs/>
          <w:lang w:val="en-US" w:eastAsia="ko-KR"/>
        </w:rPr>
        <w:t>CATT:  Also agree 5% as starting point.  Square bracket.</w:t>
      </w:r>
    </w:p>
    <w:p w:rsidR="007761C7" w:rsidRDefault="007761C7" w:rsidP="007761C7">
      <w:pPr>
        <w:ind w:left="760"/>
        <w:rPr>
          <w:rFonts w:ascii="Arial" w:hAnsi="Arial" w:cs="Arial"/>
          <w:bCs/>
          <w:lang w:val="en-US" w:eastAsia="ko-KR"/>
        </w:rPr>
      </w:pPr>
      <w:r>
        <w:rPr>
          <w:rFonts w:ascii="Arial" w:hAnsi="Arial" w:cs="Arial"/>
          <w:bCs/>
          <w:lang w:val="en-US" w:eastAsia="ko-KR"/>
        </w:rPr>
        <w:t xml:space="preserve">Qualcomm:  </w:t>
      </w:r>
      <w:r w:rsidR="006931BA">
        <w:rPr>
          <w:rFonts w:ascii="Arial" w:hAnsi="Arial" w:cs="Arial"/>
          <w:bCs/>
          <w:lang w:val="en-US" w:eastAsia="ko-KR"/>
        </w:rPr>
        <w:t>Is 5% also applicable to case 4?  Or only to case 2 and 3?</w:t>
      </w:r>
    </w:p>
    <w:p w:rsidR="006931BA" w:rsidRDefault="006931BA" w:rsidP="007761C7">
      <w:pPr>
        <w:ind w:left="760"/>
        <w:rPr>
          <w:rFonts w:ascii="Arial" w:hAnsi="Arial" w:cs="Arial"/>
          <w:bCs/>
          <w:lang w:val="en-US" w:eastAsia="ko-KR"/>
        </w:rPr>
      </w:pPr>
      <w:r>
        <w:rPr>
          <w:rFonts w:ascii="Arial" w:hAnsi="Arial" w:cs="Arial"/>
          <w:bCs/>
          <w:lang w:val="en-US" w:eastAsia="ko-KR"/>
        </w:rPr>
        <w:t>Ericsson:  No strong opinion at this point.  Can be used as a starting point for all cases.</w:t>
      </w:r>
    </w:p>
    <w:p w:rsidR="006931BA" w:rsidRDefault="006931BA" w:rsidP="007761C7">
      <w:pPr>
        <w:ind w:left="760"/>
        <w:rPr>
          <w:rFonts w:ascii="Arial" w:hAnsi="Arial" w:cs="Arial"/>
          <w:bCs/>
          <w:lang w:val="en-US" w:eastAsia="ko-KR"/>
        </w:rPr>
      </w:pPr>
      <w:r>
        <w:rPr>
          <w:rFonts w:ascii="Arial" w:hAnsi="Arial" w:cs="Arial"/>
          <w:bCs/>
          <w:lang w:val="en-US" w:eastAsia="ko-KR"/>
        </w:rPr>
        <w:t>CATT:  Can treat all cases the same as a starting point.</w:t>
      </w:r>
    </w:p>
    <w:p w:rsidR="006931BA" w:rsidRDefault="006931BA" w:rsidP="007761C7">
      <w:pPr>
        <w:ind w:left="760"/>
        <w:rPr>
          <w:rFonts w:ascii="Arial" w:hAnsi="Arial" w:cs="Arial"/>
          <w:bCs/>
          <w:lang w:val="en-US" w:eastAsia="ko-KR"/>
        </w:rPr>
      </w:pPr>
      <w:r>
        <w:rPr>
          <w:rFonts w:ascii="Arial" w:hAnsi="Arial" w:cs="Arial"/>
          <w:bCs/>
          <w:lang w:val="en-US" w:eastAsia="ko-KR"/>
        </w:rPr>
        <w:t>AH Chair:  Is 5% in square bracket agreeable for case 2, 3, and 4?</w:t>
      </w:r>
    </w:p>
    <w:p w:rsidR="006931BA" w:rsidRDefault="006931BA" w:rsidP="007761C7">
      <w:pPr>
        <w:ind w:left="760"/>
        <w:rPr>
          <w:rFonts w:ascii="Arial" w:hAnsi="Arial" w:cs="Arial"/>
          <w:bCs/>
          <w:lang w:val="en-US" w:eastAsia="ko-KR"/>
        </w:rPr>
      </w:pPr>
      <w:r>
        <w:rPr>
          <w:rFonts w:ascii="Arial" w:hAnsi="Arial" w:cs="Arial"/>
          <w:bCs/>
          <w:lang w:val="en-US" w:eastAsia="ko-KR"/>
        </w:rPr>
        <w:t>Qualcomm:  Can we also add that for case 4, can we also compare against DSRC?</w:t>
      </w:r>
    </w:p>
    <w:p w:rsidR="006931BA" w:rsidRDefault="006931BA" w:rsidP="007761C7">
      <w:pPr>
        <w:ind w:left="760"/>
        <w:rPr>
          <w:rFonts w:ascii="Arial" w:hAnsi="Arial" w:cs="Arial"/>
          <w:bCs/>
          <w:lang w:val="en-US" w:eastAsia="ko-KR"/>
        </w:rPr>
      </w:pPr>
      <w:r>
        <w:rPr>
          <w:rFonts w:ascii="Arial" w:hAnsi="Arial" w:cs="Arial"/>
          <w:bCs/>
          <w:lang w:val="en-US" w:eastAsia="ko-KR"/>
        </w:rPr>
        <w:t>AH Chair:  This is just a starting point.</w:t>
      </w:r>
    </w:p>
    <w:p w:rsidR="006931BA" w:rsidRDefault="006931BA" w:rsidP="007761C7">
      <w:pPr>
        <w:ind w:left="760"/>
        <w:rPr>
          <w:rFonts w:ascii="Arial" w:hAnsi="Arial" w:cs="Arial"/>
          <w:bCs/>
          <w:lang w:val="en-US" w:eastAsia="ko-KR"/>
        </w:rPr>
      </w:pPr>
      <w:r>
        <w:rPr>
          <w:rFonts w:ascii="Arial" w:hAnsi="Arial" w:cs="Arial"/>
          <w:bCs/>
          <w:lang w:val="en-US" w:eastAsia="ko-KR"/>
        </w:rPr>
        <w:t>Huawei:  What is the principle for selecting 5%?  Not sure this is appropriate.  Would like to see PRR curves from other companies before deciding.</w:t>
      </w:r>
    </w:p>
    <w:p w:rsidR="006931BA" w:rsidRDefault="006931BA" w:rsidP="007761C7">
      <w:pPr>
        <w:ind w:left="760"/>
        <w:rPr>
          <w:rFonts w:ascii="Arial" w:hAnsi="Arial" w:cs="Arial"/>
          <w:bCs/>
          <w:lang w:val="en-US" w:eastAsia="ko-KR"/>
        </w:rPr>
      </w:pPr>
      <w:r>
        <w:rPr>
          <w:rFonts w:ascii="Arial" w:hAnsi="Arial" w:cs="Arial"/>
          <w:bCs/>
          <w:lang w:val="en-US" w:eastAsia="ko-KR"/>
        </w:rPr>
        <w:t>Qualcomm:  Agree with Huawei</w:t>
      </w:r>
    </w:p>
    <w:p w:rsidR="006931BA" w:rsidRDefault="006931BA" w:rsidP="007761C7">
      <w:pPr>
        <w:ind w:left="760"/>
        <w:rPr>
          <w:rFonts w:ascii="Arial" w:hAnsi="Arial" w:cs="Arial"/>
          <w:bCs/>
          <w:lang w:val="en-US" w:eastAsia="ko-KR"/>
        </w:rPr>
      </w:pPr>
      <w:r>
        <w:rPr>
          <w:rFonts w:ascii="Arial" w:hAnsi="Arial" w:cs="Arial"/>
          <w:bCs/>
          <w:lang w:val="en-US" w:eastAsia="ko-KR"/>
        </w:rPr>
        <w:t>Ericsson:  Have concern over using distance as a metric.  Why is QC proposing distance metric?  Difficult to calibrate.  SINR would be more appropriate.</w:t>
      </w:r>
    </w:p>
    <w:p w:rsidR="006931BA" w:rsidRDefault="0063100F" w:rsidP="007761C7">
      <w:pPr>
        <w:ind w:left="760"/>
        <w:rPr>
          <w:rFonts w:ascii="Arial" w:hAnsi="Arial" w:cs="Arial"/>
          <w:bCs/>
          <w:lang w:val="en-US" w:eastAsia="ko-KR"/>
        </w:rPr>
      </w:pPr>
      <w:r>
        <w:rPr>
          <w:rFonts w:ascii="Arial" w:hAnsi="Arial" w:cs="Arial"/>
          <w:bCs/>
          <w:lang w:val="en-US" w:eastAsia="ko-KR"/>
        </w:rPr>
        <w:t>AH Chair:  Propose June 7 (2 weeks) to agree to PRR link level curve and throughput level?</w:t>
      </w:r>
    </w:p>
    <w:p w:rsidR="0063100F" w:rsidRDefault="0063100F" w:rsidP="007761C7">
      <w:pPr>
        <w:ind w:left="760"/>
        <w:rPr>
          <w:rFonts w:ascii="Arial" w:hAnsi="Arial" w:cs="Arial"/>
          <w:bCs/>
          <w:lang w:val="en-US" w:eastAsia="ko-KR"/>
        </w:rPr>
      </w:pPr>
      <w:r>
        <w:rPr>
          <w:rFonts w:ascii="Arial" w:hAnsi="Arial" w:cs="Arial"/>
          <w:bCs/>
          <w:lang w:val="en-US" w:eastAsia="ko-KR"/>
        </w:rPr>
        <w:lastRenderedPageBreak/>
        <w:t>Ericsson:  PRR vs. distance?  Or PRR vs. SNR?  We need to clarify</w:t>
      </w:r>
    </w:p>
    <w:p w:rsidR="0063100F" w:rsidRDefault="0063100F" w:rsidP="007761C7">
      <w:pPr>
        <w:ind w:left="760"/>
        <w:rPr>
          <w:rFonts w:ascii="Arial" w:hAnsi="Arial" w:cs="Arial"/>
          <w:bCs/>
          <w:lang w:val="en-US" w:eastAsia="ko-KR"/>
        </w:rPr>
      </w:pPr>
      <w:r>
        <w:rPr>
          <w:rFonts w:ascii="Arial" w:hAnsi="Arial" w:cs="Arial"/>
          <w:bCs/>
          <w:lang w:val="en-US" w:eastAsia="ko-KR"/>
        </w:rPr>
        <w:t>AH Chair:  RAN4 should agree to link level curve before next meeting.</w:t>
      </w:r>
    </w:p>
    <w:p w:rsidR="0063100F" w:rsidRDefault="0063100F" w:rsidP="007761C7">
      <w:pPr>
        <w:ind w:left="760"/>
        <w:rPr>
          <w:rFonts w:ascii="Arial" w:hAnsi="Arial" w:cs="Arial"/>
          <w:bCs/>
          <w:lang w:val="en-US" w:eastAsia="ko-KR"/>
        </w:rPr>
      </w:pPr>
      <w:r>
        <w:rPr>
          <w:rFonts w:ascii="Arial" w:hAnsi="Arial" w:cs="Arial"/>
          <w:bCs/>
          <w:lang w:val="en-US" w:eastAsia="ko-KR"/>
        </w:rPr>
        <w:t>Ericsson:  We need to align on the PRR curve.  Ericsson prefers SNR/SINR.</w:t>
      </w:r>
    </w:p>
    <w:p w:rsidR="0063100F" w:rsidRDefault="0063100F" w:rsidP="007761C7">
      <w:pPr>
        <w:ind w:left="760"/>
        <w:rPr>
          <w:rFonts w:ascii="Arial" w:hAnsi="Arial" w:cs="Arial"/>
          <w:bCs/>
          <w:lang w:val="en-US" w:eastAsia="ko-KR"/>
        </w:rPr>
      </w:pPr>
      <w:r>
        <w:rPr>
          <w:rFonts w:ascii="Arial" w:hAnsi="Arial" w:cs="Arial"/>
          <w:bCs/>
          <w:lang w:val="en-US" w:eastAsia="ko-KR"/>
        </w:rPr>
        <w:t>Qualcomm:  Link level curve needed and system level metric needed.  Should not mix the two.  We thought the discussion is on the system level metric.</w:t>
      </w:r>
    </w:p>
    <w:p w:rsidR="0063100F" w:rsidRDefault="0063100F" w:rsidP="007761C7">
      <w:pPr>
        <w:ind w:left="760"/>
        <w:rPr>
          <w:rFonts w:ascii="Arial" w:hAnsi="Arial" w:cs="Arial"/>
          <w:bCs/>
          <w:lang w:val="en-US" w:eastAsia="ko-KR"/>
        </w:rPr>
      </w:pPr>
      <w:r>
        <w:rPr>
          <w:rFonts w:ascii="Arial" w:hAnsi="Arial" w:cs="Arial"/>
          <w:bCs/>
          <w:lang w:val="en-US" w:eastAsia="ko-KR"/>
        </w:rPr>
        <w:t>Ericsson:  We don’t understand how distance metric can be compared in different traffic models, etc.</w:t>
      </w:r>
    </w:p>
    <w:p w:rsidR="0063100F" w:rsidRDefault="0063100F" w:rsidP="007761C7">
      <w:pPr>
        <w:ind w:left="760"/>
        <w:rPr>
          <w:rFonts w:ascii="Arial" w:hAnsi="Arial" w:cs="Arial"/>
          <w:bCs/>
          <w:lang w:val="en-US" w:eastAsia="ko-KR"/>
        </w:rPr>
      </w:pPr>
      <w:r>
        <w:rPr>
          <w:rFonts w:ascii="Arial" w:hAnsi="Arial" w:cs="Arial"/>
          <w:bCs/>
          <w:lang w:val="en-US" w:eastAsia="ko-KR"/>
        </w:rPr>
        <w:t xml:space="preserve">Qualcomm:  </w:t>
      </w:r>
      <w:r w:rsidR="00732823">
        <w:rPr>
          <w:rFonts w:ascii="Arial" w:hAnsi="Arial" w:cs="Arial"/>
          <w:bCs/>
          <w:lang w:val="en-US" w:eastAsia="ko-KR"/>
        </w:rPr>
        <w:t xml:space="preserve">Different scenarios would have different PRR vs. distance </w:t>
      </w:r>
    </w:p>
    <w:p w:rsidR="00732823" w:rsidRDefault="00732823" w:rsidP="007761C7">
      <w:pPr>
        <w:ind w:left="760"/>
        <w:rPr>
          <w:rFonts w:ascii="Arial" w:hAnsi="Arial" w:cs="Arial"/>
          <w:bCs/>
          <w:lang w:val="en-US" w:eastAsia="ko-KR"/>
        </w:rPr>
      </w:pPr>
      <w:r>
        <w:rPr>
          <w:rFonts w:ascii="Arial" w:hAnsi="Arial" w:cs="Arial"/>
          <w:bCs/>
          <w:lang w:val="en-US" w:eastAsia="ko-KR"/>
        </w:rPr>
        <w:t>Ericsson:  Not clear how this gives useful information to produce a specification.  It cannot be specific to a deployment.  It needs to be relative to SNR/SINR.</w:t>
      </w:r>
    </w:p>
    <w:p w:rsidR="009036CE" w:rsidRDefault="009036CE" w:rsidP="009036CE">
      <w:pPr>
        <w:rPr>
          <w:rFonts w:ascii="Arial" w:hAnsi="Arial" w:cs="Arial"/>
          <w:bCs/>
          <w:lang w:val="en-US" w:eastAsia="ko-KR"/>
        </w:rPr>
      </w:pPr>
      <w:r w:rsidRPr="00732823">
        <w:rPr>
          <w:rFonts w:ascii="Arial" w:hAnsi="Arial" w:cs="Arial"/>
          <w:bCs/>
          <w:lang w:val="en-US" w:eastAsia="ko-KR"/>
        </w:rPr>
        <w:t xml:space="preserve">LGE:  </w:t>
      </w:r>
      <w:r>
        <w:rPr>
          <w:rFonts w:ascii="Arial" w:hAnsi="Arial" w:cs="Arial"/>
          <w:bCs/>
          <w:lang w:val="en-US" w:eastAsia="ko-KR"/>
        </w:rPr>
        <w:t>Agree to metric first before link</w:t>
      </w:r>
    </w:p>
    <w:p w:rsidR="009036CE" w:rsidRDefault="009036CE" w:rsidP="009036CE">
      <w:pPr>
        <w:rPr>
          <w:rFonts w:ascii="Arial" w:hAnsi="Arial" w:cs="Arial"/>
          <w:bCs/>
          <w:lang w:val="en-US" w:eastAsia="ko-KR"/>
        </w:rPr>
      </w:pPr>
      <w:r>
        <w:rPr>
          <w:rFonts w:ascii="Arial" w:hAnsi="Arial" w:cs="Arial"/>
          <w:bCs/>
          <w:lang w:val="en-US" w:eastAsia="ko-KR"/>
        </w:rPr>
        <w:t>AH Chair:  Can we agree to one companies table, or do we need more input?</w:t>
      </w:r>
    </w:p>
    <w:p w:rsidR="009036CE" w:rsidRDefault="009036CE" w:rsidP="009036CE">
      <w:pPr>
        <w:rPr>
          <w:rFonts w:ascii="Arial" w:hAnsi="Arial" w:cs="Arial"/>
          <w:bCs/>
          <w:lang w:val="en-US" w:eastAsia="ko-KR"/>
        </w:rPr>
      </w:pPr>
      <w:r>
        <w:rPr>
          <w:rFonts w:ascii="Arial" w:hAnsi="Arial" w:cs="Arial"/>
          <w:bCs/>
          <w:lang w:val="en-US" w:eastAsia="ko-KR"/>
        </w:rPr>
        <w:t>Ericsson:  For link level, Ericsson is fine with SNR.  Ok with the table as presented here as a starting point.</w:t>
      </w:r>
    </w:p>
    <w:p w:rsidR="009036CE" w:rsidRDefault="009036CE" w:rsidP="009036CE">
      <w:pPr>
        <w:rPr>
          <w:rFonts w:ascii="Arial" w:hAnsi="Arial" w:cs="Arial"/>
          <w:bCs/>
          <w:lang w:val="en-US" w:eastAsia="ko-KR"/>
        </w:rPr>
      </w:pPr>
      <w:r>
        <w:rPr>
          <w:rFonts w:ascii="Arial" w:hAnsi="Arial" w:cs="Arial"/>
          <w:bCs/>
          <w:lang w:val="en-US" w:eastAsia="ko-KR"/>
        </w:rPr>
        <w:t xml:space="preserve">Huawei:  There were two different PRB sizes.  We had also agreed to use 10 RB in previous meeting.  </w:t>
      </w:r>
    </w:p>
    <w:p w:rsidR="009036CE" w:rsidRDefault="009036CE" w:rsidP="009036CE">
      <w:pPr>
        <w:rPr>
          <w:rFonts w:ascii="Arial" w:hAnsi="Arial" w:cs="Arial"/>
          <w:bCs/>
          <w:lang w:val="en-US" w:eastAsia="ko-KR"/>
        </w:rPr>
      </w:pPr>
      <w:r>
        <w:rPr>
          <w:rFonts w:ascii="Arial" w:hAnsi="Arial" w:cs="Arial"/>
          <w:bCs/>
          <w:lang w:val="en-US" w:eastAsia="ko-KR"/>
        </w:rPr>
        <w:t>AH Chair:  Intention to align between link level and system level</w:t>
      </w:r>
    </w:p>
    <w:p w:rsidR="009036CE" w:rsidRDefault="009036CE" w:rsidP="009036CE">
      <w:pPr>
        <w:rPr>
          <w:rFonts w:ascii="Arial" w:hAnsi="Arial" w:cs="Arial"/>
          <w:bCs/>
          <w:lang w:val="en-US" w:eastAsia="ko-KR"/>
        </w:rPr>
      </w:pPr>
      <w:r>
        <w:rPr>
          <w:rFonts w:ascii="Arial" w:hAnsi="Arial" w:cs="Arial"/>
          <w:bCs/>
          <w:lang w:val="en-US" w:eastAsia="ko-KR"/>
        </w:rPr>
        <w:t>LGE:  Number of RB’s is dependent on deployment scenario and SA1.  Ok with CATT’s table as a reference.  We need a deadline to be able to prepare simulation for next meeting.  Propose June 7.  If nothing else until then, can use CATT’s.  If others are available, we can consider and perhaps average.</w:t>
      </w:r>
    </w:p>
    <w:p w:rsidR="009036CE" w:rsidRDefault="009036CE" w:rsidP="009036CE">
      <w:pPr>
        <w:rPr>
          <w:rFonts w:ascii="Arial" w:hAnsi="Arial" w:cs="Arial"/>
          <w:bCs/>
          <w:lang w:val="en-US" w:eastAsia="ko-KR"/>
        </w:rPr>
      </w:pPr>
      <w:r>
        <w:rPr>
          <w:rFonts w:ascii="Arial" w:hAnsi="Arial" w:cs="Arial"/>
          <w:bCs/>
          <w:lang w:val="en-US" w:eastAsia="ko-KR"/>
        </w:rPr>
        <w:t>Huawei:  To simplify coex simulations, we propose to select a single RB value.</w:t>
      </w:r>
    </w:p>
    <w:p w:rsidR="009036CE" w:rsidRDefault="009036CE" w:rsidP="009036CE">
      <w:pPr>
        <w:rPr>
          <w:rFonts w:ascii="Arial" w:hAnsi="Arial" w:cs="Arial"/>
          <w:bCs/>
          <w:lang w:val="en-US" w:eastAsia="ko-KR"/>
        </w:rPr>
      </w:pPr>
      <w:r>
        <w:rPr>
          <w:rFonts w:ascii="Arial" w:hAnsi="Arial" w:cs="Arial"/>
          <w:bCs/>
          <w:lang w:val="en-US" w:eastAsia="ko-KR"/>
        </w:rPr>
        <w:t>LGE:  Do not have a strong view on using both.  If others prefer single, we prefer 300 as a reference.</w:t>
      </w:r>
    </w:p>
    <w:p w:rsidR="009036CE" w:rsidRPr="00732823" w:rsidRDefault="009036CE" w:rsidP="009036CE">
      <w:pPr>
        <w:rPr>
          <w:rFonts w:ascii="Arial" w:hAnsi="Arial" w:cs="Arial"/>
          <w:bCs/>
          <w:lang w:val="en-US" w:eastAsia="ko-KR"/>
        </w:rPr>
      </w:pPr>
      <w:r>
        <w:rPr>
          <w:rFonts w:ascii="Arial" w:hAnsi="Arial" w:cs="Arial"/>
          <w:bCs/>
          <w:lang w:val="en-US" w:eastAsia="ko-KR"/>
        </w:rPr>
        <w:t>Qualcomm:  Maybe agree both 190 and 300 as baseline.  If companies only do one, then companies should state which one.</w:t>
      </w:r>
    </w:p>
    <w:p w:rsidR="009036CE" w:rsidRDefault="009036CE" w:rsidP="007761C7">
      <w:pPr>
        <w:ind w:left="760"/>
        <w:rPr>
          <w:rFonts w:ascii="Arial" w:hAnsi="Arial" w:cs="Arial"/>
          <w:bCs/>
          <w:lang w:val="en-US" w:eastAsia="ko-KR"/>
        </w:rPr>
      </w:pPr>
    </w:p>
    <w:p w:rsidR="00630644" w:rsidRDefault="00630644" w:rsidP="00427043">
      <w:pPr>
        <w:numPr>
          <w:ilvl w:val="0"/>
          <w:numId w:val="7"/>
        </w:numPr>
        <w:rPr>
          <w:rFonts w:ascii="Arial" w:hAnsi="Arial" w:cs="Arial"/>
          <w:b/>
          <w:bCs/>
          <w:color w:val="0066FF"/>
          <w:lang w:val="en-US" w:eastAsia="ko-KR"/>
        </w:rPr>
      </w:pPr>
      <w:r>
        <w:rPr>
          <w:rFonts w:ascii="Arial" w:hAnsi="Arial" w:cs="Arial"/>
          <w:b/>
          <w:bCs/>
          <w:color w:val="0066FF"/>
          <w:lang w:val="en-US" w:eastAsia="ko-KR"/>
        </w:rPr>
        <w:t>Is the # of activate UE agreeable?</w:t>
      </w:r>
    </w:p>
    <w:p w:rsidR="00002560" w:rsidRDefault="00182C11" w:rsidP="00427043">
      <w:pPr>
        <w:numPr>
          <w:ilvl w:val="0"/>
          <w:numId w:val="7"/>
        </w:numPr>
        <w:rPr>
          <w:rFonts w:ascii="Arial" w:hAnsi="Arial" w:cs="Arial"/>
          <w:b/>
          <w:bCs/>
          <w:color w:val="0066FF"/>
          <w:lang w:val="en-US" w:eastAsia="ko-KR"/>
        </w:rPr>
      </w:pPr>
      <w:r w:rsidRPr="00182C11">
        <w:rPr>
          <w:rFonts w:ascii="Arial" w:hAnsi="Arial" w:cs="Arial"/>
          <w:b/>
          <w:bCs/>
          <w:color w:val="0066FF"/>
          <w:lang w:val="en-US" w:eastAsia="ko-KR"/>
        </w:rPr>
        <w:t>H</w:t>
      </w:r>
      <w:r w:rsidRPr="00182C11">
        <w:rPr>
          <w:rFonts w:ascii="Arial" w:hAnsi="Arial" w:cs="Arial" w:hint="eastAsia"/>
          <w:b/>
          <w:bCs/>
          <w:color w:val="0066FF"/>
          <w:lang w:val="en-US" w:eastAsia="ko-KR"/>
        </w:rPr>
        <w:t xml:space="preserve">ow </w:t>
      </w:r>
      <w:r w:rsidRPr="00182C11">
        <w:rPr>
          <w:rFonts w:ascii="Arial" w:hAnsi="Arial" w:cs="Arial"/>
          <w:b/>
          <w:bCs/>
          <w:color w:val="0066FF"/>
          <w:lang w:val="en-US" w:eastAsia="ko-KR"/>
        </w:rPr>
        <w:t>can RAN4 agree a link level curve SNR-BLE</w:t>
      </w:r>
      <w:r>
        <w:rPr>
          <w:rFonts w:ascii="Arial" w:hAnsi="Arial" w:cs="Arial"/>
          <w:b/>
          <w:bCs/>
          <w:color w:val="0066FF"/>
          <w:lang w:val="en-US" w:eastAsia="ko-KR"/>
        </w:rPr>
        <w:t>R for DSRC and LTE based V2V UE?</w:t>
      </w:r>
    </w:p>
    <w:p w:rsidR="00595415" w:rsidRPr="00595415" w:rsidRDefault="00595415" w:rsidP="00595415">
      <w:pPr>
        <w:ind w:left="400"/>
        <w:rPr>
          <w:rFonts w:ascii="Arial" w:hAnsi="Arial" w:cs="Arial"/>
          <w:bCs/>
          <w:lang w:val="en-US" w:eastAsia="ko-KR"/>
        </w:rPr>
      </w:pPr>
      <w:r w:rsidRPr="00595415">
        <w:rPr>
          <w:rFonts w:ascii="Arial" w:hAnsi="Arial" w:cs="Arial"/>
          <w:bCs/>
          <w:lang w:val="en-US" w:eastAsia="ko-KR"/>
        </w:rPr>
        <w:t>Huawei:  Do we need only NLOS simulation result?</w:t>
      </w:r>
    </w:p>
    <w:p w:rsidR="00595415" w:rsidRPr="00595415" w:rsidRDefault="00595415" w:rsidP="00595415">
      <w:pPr>
        <w:ind w:left="400"/>
        <w:rPr>
          <w:rFonts w:ascii="Arial" w:hAnsi="Arial" w:cs="Arial"/>
          <w:bCs/>
          <w:lang w:val="en-US" w:eastAsia="ko-KR"/>
        </w:rPr>
      </w:pPr>
      <w:r w:rsidRPr="00595415">
        <w:rPr>
          <w:rFonts w:ascii="Arial" w:hAnsi="Arial" w:cs="Arial"/>
          <w:bCs/>
          <w:lang w:val="en-US" w:eastAsia="ko-KR"/>
        </w:rPr>
        <w:t>CATT:  Both LOS and NLOS were proposed last meeting WF.  But QC only provided NLOS to align V2V and DSRC.</w:t>
      </w:r>
    </w:p>
    <w:p w:rsidR="00595415" w:rsidRPr="00595415" w:rsidRDefault="00595415" w:rsidP="00595415">
      <w:pPr>
        <w:ind w:left="400"/>
        <w:rPr>
          <w:rFonts w:ascii="Arial" w:hAnsi="Arial" w:cs="Arial"/>
          <w:bCs/>
          <w:lang w:val="en-US" w:eastAsia="ko-KR"/>
        </w:rPr>
      </w:pPr>
      <w:r w:rsidRPr="00595415">
        <w:rPr>
          <w:rFonts w:ascii="Arial" w:hAnsi="Arial" w:cs="Arial"/>
          <w:bCs/>
          <w:lang w:val="en-US" w:eastAsia="ko-KR"/>
        </w:rPr>
        <w:t>Huawei:  Why only NLOS?</w:t>
      </w:r>
    </w:p>
    <w:p w:rsidR="00595415" w:rsidRPr="00595415" w:rsidRDefault="00595415" w:rsidP="00595415">
      <w:pPr>
        <w:ind w:left="400"/>
        <w:rPr>
          <w:rFonts w:ascii="Arial" w:hAnsi="Arial" w:cs="Arial"/>
          <w:bCs/>
          <w:lang w:val="en-US" w:eastAsia="ko-KR"/>
        </w:rPr>
      </w:pPr>
      <w:r w:rsidRPr="00595415">
        <w:rPr>
          <w:rFonts w:ascii="Arial" w:hAnsi="Arial" w:cs="Arial"/>
          <w:bCs/>
          <w:lang w:val="en-US" w:eastAsia="ko-KR"/>
        </w:rPr>
        <w:t>Qualcomm:  According to RAN1 TR, agreement was only NLOS.</w:t>
      </w:r>
    </w:p>
    <w:p w:rsidR="00595415" w:rsidRPr="00595415" w:rsidRDefault="00595415" w:rsidP="00595415">
      <w:pPr>
        <w:ind w:left="400"/>
        <w:rPr>
          <w:rFonts w:ascii="Arial" w:hAnsi="Arial" w:cs="Arial"/>
          <w:bCs/>
          <w:lang w:val="en-US" w:eastAsia="ko-KR"/>
        </w:rPr>
      </w:pPr>
      <w:r w:rsidRPr="00595415">
        <w:rPr>
          <w:rFonts w:ascii="Arial" w:hAnsi="Arial" w:cs="Arial"/>
          <w:bCs/>
          <w:lang w:val="en-US" w:eastAsia="ko-KR"/>
        </w:rPr>
        <w:t>Huawei:  When was this agreement reached in RAN1?</w:t>
      </w:r>
    </w:p>
    <w:p w:rsidR="00595415" w:rsidRPr="00595415" w:rsidRDefault="00595415" w:rsidP="00595415">
      <w:pPr>
        <w:ind w:left="400"/>
        <w:rPr>
          <w:rFonts w:ascii="Arial" w:hAnsi="Arial" w:cs="Arial"/>
          <w:bCs/>
          <w:lang w:val="en-US" w:eastAsia="ko-KR"/>
        </w:rPr>
      </w:pPr>
      <w:r w:rsidRPr="00595415">
        <w:rPr>
          <w:rFonts w:ascii="Arial" w:hAnsi="Arial" w:cs="Arial"/>
          <w:bCs/>
          <w:lang w:val="en-US" w:eastAsia="ko-KR"/>
        </w:rPr>
        <w:t xml:space="preserve">Qualcomm:  RAN1 agreed on sim assumptions 5 or 6 meetings ago.  </w:t>
      </w:r>
    </w:p>
    <w:p w:rsidR="00595415" w:rsidRPr="00595415" w:rsidRDefault="00595415" w:rsidP="00595415">
      <w:pPr>
        <w:ind w:left="400"/>
        <w:rPr>
          <w:rFonts w:ascii="Arial" w:hAnsi="Arial" w:cs="Arial"/>
          <w:bCs/>
          <w:lang w:val="en-US" w:eastAsia="ko-KR"/>
        </w:rPr>
      </w:pPr>
      <w:r w:rsidRPr="00595415">
        <w:rPr>
          <w:rFonts w:ascii="Arial" w:hAnsi="Arial" w:cs="Arial"/>
          <w:bCs/>
          <w:lang w:val="en-US" w:eastAsia="ko-KR"/>
        </w:rPr>
        <w:t>LGE:  Also considered NLOS for frequency error discussion a couple of meetings ago.</w:t>
      </w:r>
    </w:p>
    <w:p w:rsidR="00595415" w:rsidRPr="00595415" w:rsidRDefault="00595415" w:rsidP="00595415">
      <w:pPr>
        <w:ind w:left="400"/>
        <w:rPr>
          <w:rFonts w:ascii="Arial" w:hAnsi="Arial" w:cs="Arial"/>
          <w:bCs/>
          <w:lang w:val="en-US" w:eastAsia="ko-KR"/>
        </w:rPr>
      </w:pPr>
      <w:r w:rsidRPr="00595415">
        <w:rPr>
          <w:rFonts w:ascii="Arial" w:hAnsi="Arial" w:cs="Arial"/>
          <w:bCs/>
          <w:lang w:val="en-US" w:eastAsia="ko-KR"/>
        </w:rPr>
        <w:t>Ericsson:  For adjacent channel coex, we need to ensure that corner cases are addressed.  LOS interferers are more likely to cause interference.  We need to consider those as well to not have overly optimistic conclusions.</w:t>
      </w:r>
    </w:p>
    <w:p w:rsidR="00595415" w:rsidRPr="00595415" w:rsidRDefault="00595415" w:rsidP="00595415">
      <w:pPr>
        <w:ind w:left="400"/>
        <w:rPr>
          <w:rFonts w:ascii="Arial" w:hAnsi="Arial" w:cs="Arial"/>
          <w:bCs/>
          <w:lang w:val="en-US" w:eastAsia="ko-KR"/>
        </w:rPr>
      </w:pPr>
      <w:r w:rsidRPr="00595415">
        <w:rPr>
          <w:rFonts w:ascii="Arial" w:hAnsi="Arial" w:cs="Arial"/>
          <w:bCs/>
          <w:lang w:val="en-US" w:eastAsia="ko-KR"/>
        </w:rPr>
        <w:t>Qualcomm:  We are ok to do both, but expect NLOS to be worst case.  Link level curves between NLOS and LOS are very close even with strong LOS path.</w:t>
      </w:r>
    </w:p>
    <w:p w:rsidR="00595415" w:rsidRPr="00595415" w:rsidRDefault="00595415" w:rsidP="00595415">
      <w:pPr>
        <w:ind w:left="400"/>
        <w:rPr>
          <w:rFonts w:ascii="Arial" w:hAnsi="Arial" w:cs="Arial"/>
          <w:bCs/>
          <w:lang w:val="en-US" w:eastAsia="ko-KR"/>
        </w:rPr>
      </w:pPr>
      <w:r w:rsidRPr="00595415">
        <w:rPr>
          <w:rFonts w:ascii="Arial" w:hAnsi="Arial" w:cs="Arial"/>
          <w:bCs/>
          <w:lang w:val="en-US" w:eastAsia="ko-KR"/>
        </w:rPr>
        <w:t>Ericsson:  As throughput, that might be true, but for interference LOS might cause greater interference.  Need to be careful applying RAN1 conclusions to different case.</w:t>
      </w:r>
    </w:p>
    <w:p w:rsidR="00595415" w:rsidRPr="00595415" w:rsidRDefault="00595415" w:rsidP="00595415">
      <w:pPr>
        <w:ind w:left="400"/>
        <w:rPr>
          <w:rFonts w:ascii="Arial" w:hAnsi="Arial" w:cs="Arial"/>
          <w:bCs/>
          <w:lang w:val="en-US" w:eastAsia="ko-KR"/>
        </w:rPr>
      </w:pPr>
      <w:r w:rsidRPr="00595415">
        <w:rPr>
          <w:rFonts w:ascii="Arial" w:hAnsi="Arial" w:cs="Arial"/>
          <w:bCs/>
          <w:lang w:val="en-US" w:eastAsia="ko-KR"/>
        </w:rPr>
        <w:lastRenderedPageBreak/>
        <w:t>AH Chair:  Baseline is both.  Any objection?</w:t>
      </w:r>
    </w:p>
    <w:p w:rsidR="00595415" w:rsidRPr="00595415" w:rsidRDefault="00595415" w:rsidP="00595415">
      <w:pPr>
        <w:ind w:left="400"/>
        <w:rPr>
          <w:rFonts w:ascii="Arial" w:hAnsi="Arial" w:cs="Arial"/>
          <w:bCs/>
          <w:lang w:val="en-US" w:eastAsia="ko-KR"/>
        </w:rPr>
      </w:pPr>
      <w:r w:rsidRPr="00595415">
        <w:rPr>
          <w:rFonts w:ascii="Arial" w:hAnsi="Arial" w:cs="Arial"/>
          <w:bCs/>
          <w:lang w:val="en-US" w:eastAsia="ko-KR"/>
        </w:rPr>
        <w:t>LGE:  Not sure it is necessary to do simulation with two assumptions given limited time.  We only have one meeting to complete RF and coex is just the starting point.  NLOS should be the choice.</w:t>
      </w:r>
    </w:p>
    <w:p w:rsidR="00595415" w:rsidRPr="00595415" w:rsidRDefault="00595415" w:rsidP="00595415">
      <w:pPr>
        <w:ind w:left="400"/>
        <w:rPr>
          <w:rFonts w:ascii="Arial" w:hAnsi="Arial" w:cs="Arial"/>
          <w:bCs/>
          <w:lang w:val="en-US" w:eastAsia="ko-KR"/>
        </w:rPr>
      </w:pPr>
      <w:r w:rsidRPr="00595415">
        <w:rPr>
          <w:rFonts w:ascii="Arial" w:hAnsi="Arial" w:cs="Arial"/>
          <w:bCs/>
          <w:lang w:val="en-US" w:eastAsia="ko-KR"/>
        </w:rPr>
        <w:t>Ericsson:  Both LOS and NLOS models are readily available.  Do not expect significant additional work.</w:t>
      </w:r>
    </w:p>
    <w:p w:rsidR="00595415" w:rsidRPr="00595415" w:rsidRDefault="00595415" w:rsidP="00595415">
      <w:pPr>
        <w:ind w:left="400"/>
        <w:rPr>
          <w:rFonts w:ascii="Arial" w:hAnsi="Arial" w:cs="Arial"/>
          <w:bCs/>
          <w:lang w:val="en-US" w:eastAsia="ko-KR"/>
        </w:rPr>
      </w:pPr>
      <w:r w:rsidRPr="00595415">
        <w:rPr>
          <w:rFonts w:ascii="Arial" w:hAnsi="Arial" w:cs="Arial"/>
          <w:bCs/>
          <w:lang w:val="en-US" w:eastAsia="ko-KR"/>
        </w:rPr>
        <w:t>Qualcomm:  To clarify, not saying LOS/NLOS for pathloss, but for fading.  NLOS for fading.</w:t>
      </w:r>
    </w:p>
    <w:p w:rsidR="00595415" w:rsidRPr="00595415" w:rsidRDefault="00595415" w:rsidP="00595415">
      <w:pPr>
        <w:ind w:left="400"/>
        <w:rPr>
          <w:rFonts w:ascii="Arial" w:hAnsi="Arial" w:cs="Arial"/>
          <w:bCs/>
          <w:lang w:val="en-US" w:eastAsia="ko-KR"/>
        </w:rPr>
      </w:pPr>
      <w:r w:rsidRPr="00595415">
        <w:rPr>
          <w:rFonts w:ascii="Arial" w:hAnsi="Arial" w:cs="Arial"/>
          <w:bCs/>
          <w:lang w:val="en-US" w:eastAsia="ko-KR"/>
        </w:rPr>
        <w:t>Huawei:  Need to consider different speed, frequency, etc., lots of curves.  Would prefer to select only one for a baseline.  Propose NLOS.</w:t>
      </w:r>
    </w:p>
    <w:p w:rsidR="00595415" w:rsidRPr="00595415" w:rsidRDefault="00595415" w:rsidP="00595415">
      <w:pPr>
        <w:ind w:left="400"/>
        <w:rPr>
          <w:rFonts w:ascii="Arial" w:hAnsi="Arial" w:cs="Arial"/>
          <w:bCs/>
          <w:lang w:val="en-US" w:eastAsia="ko-KR"/>
        </w:rPr>
      </w:pPr>
      <w:r w:rsidRPr="00595415">
        <w:rPr>
          <w:rFonts w:ascii="Arial" w:hAnsi="Arial" w:cs="Arial"/>
          <w:bCs/>
          <w:lang w:val="en-US" w:eastAsia="ko-KR"/>
        </w:rPr>
        <w:t>CATT:  Can we select just one speed?</w:t>
      </w:r>
    </w:p>
    <w:p w:rsidR="00595415" w:rsidRPr="00595415" w:rsidRDefault="00595415" w:rsidP="00595415">
      <w:pPr>
        <w:ind w:left="400"/>
        <w:rPr>
          <w:rFonts w:ascii="Arial" w:hAnsi="Arial" w:cs="Arial"/>
          <w:bCs/>
          <w:lang w:val="en-US" w:eastAsia="ko-KR"/>
        </w:rPr>
      </w:pPr>
      <w:r w:rsidRPr="00595415">
        <w:rPr>
          <w:rFonts w:ascii="Arial" w:hAnsi="Arial" w:cs="Arial"/>
          <w:bCs/>
          <w:lang w:val="en-US" w:eastAsia="ko-KR"/>
        </w:rPr>
        <w:t>AH Chair:  Can we decide link level reference table?</w:t>
      </w:r>
    </w:p>
    <w:p w:rsidR="00595415" w:rsidRPr="00595415" w:rsidRDefault="00595415" w:rsidP="00595415">
      <w:pPr>
        <w:ind w:left="400"/>
        <w:rPr>
          <w:rFonts w:ascii="Arial" w:hAnsi="Arial" w:cs="Arial"/>
          <w:bCs/>
          <w:lang w:val="en-US" w:eastAsia="ko-KR"/>
        </w:rPr>
      </w:pPr>
      <w:r w:rsidRPr="00595415">
        <w:rPr>
          <w:rFonts w:ascii="Arial" w:hAnsi="Arial" w:cs="Arial"/>
          <w:bCs/>
          <w:lang w:val="en-US" w:eastAsia="ko-KR"/>
        </w:rPr>
        <w:t>Ericsson:  Ok with the approach that NLOS is only used in fading.  Previous comment on LOS and NLOS was for path loss model.</w:t>
      </w:r>
    </w:p>
    <w:p w:rsidR="00595415" w:rsidRPr="00630644" w:rsidRDefault="00595415" w:rsidP="00595415">
      <w:pPr>
        <w:ind w:left="760"/>
        <w:rPr>
          <w:rFonts w:ascii="Arial" w:hAnsi="Arial" w:cs="Arial"/>
          <w:b/>
          <w:bCs/>
          <w:color w:val="0066FF"/>
          <w:lang w:val="en-US" w:eastAsia="ko-KR"/>
        </w:rPr>
      </w:pPr>
    </w:p>
    <w:p w:rsidR="00182C11" w:rsidRDefault="00182C11" w:rsidP="00427043">
      <w:pPr>
        <w:numPr>
          <w:ilvl w:val="0"/>
          <w:numId w:val="7"/>
        </w:numPr>
        <w:rPr>
          <w:rFonts w:ascii="Arial" w:hAnsi="Arial" w:cs="Arial"/>
          <w:b/>
          <w:bCs/>
          <w:color w:val="0066FF"/>
          <w:lang w:val="en-US" w:eastAsia="ko-KR"/>
        </w:rPr>
      </w:pPr>
      <w:r w:rsidRPr="00182C11">
        <w:rPr>
          <w:rFonts w:ascii="Arial" w:hAnsi="Arial" w:cs="Arial"/>
          <w:b/>
          <w:bCs/>
          <w:color w:val="0066FF"/>
          <w:lang w:val="en-US" w:eastAsia="ko-KR"/>
        </w:rPr>
        <w:t xml:space="preserve">Simply, can </w:t>
      </w:r>
      <w:r w:rsidR="009B5905">
        <w:rPr>
          <w:rFonts w:ascii="Arial" w:hAnsi="Arial" w:cs="Arial"/>
          <w:b/>
          <w:bCs/>
          <w:color w:val="0066FF"/>
          <w:lang w:val="en-US" w:eastAsia="ko-KR"/>
        </w:rPr>
        <w:t>we agree</w:t>
      </w:r>
      <w:r w:rsidRPr="00182C11">
        <w:rPr>
          <w:rFonts w:ascii="Arial" w:hAnsi="Arial" w:cs="Arial"/>
          <w:b/>
          <w:bCs/>
          <w:color w:val="0066FF"/>
          <w:lang w:val="en-US" w:eastAsia="ko-KR"/>
        </w:rPr>
        <w:t xml:space="preserve"> to apply the power control scheme in </w:t>
      </w:r>
      <w:r w:rsidRPr="00182C11">
        <w:rPr>
          <w:rFonts w:ascii="Arial" w:hAnsi="Arial" w:cs="Arial" w:hint="eastAsia"/>
          <w:b/>
          <w:bCs/>
          <w:color w:val="0066FF"/>
          <w:lang w:val="en-US" w:eastAsia="ko-KR"/>
        </w:rPr>
        <w:t xml:space="preserve">RAN4 </w:t>
      </w:r>
      <w:r w:rsidRPr="00182C11">
        <w:rPr>
          <w:rFonts w:ascii="Arial" w:hAnsi="Arial" w:cs="Arial"/>
          <w:b/>
          <w:bCs/>
          <w:color w:val="0066FF"/>
          <w:lang w:val="en-US" w:eastAsia="ko-KR"/>
        </w:rPr>
        <w:t>coexistence simulation?</w:t>
      </w:r>
    </w:p>
    <w:p w:rsidR="00595415" w:rsidRDefault="00595415" w:rsidP="00A20563">
      <w:pPr>
        <w:ind w:left="760"/>
        <w:rPr>
          <w:rFonts w:ascii="Arial" w:hAnsi="Arial" w:cs="Arial"/>
          <w:bCs/>
          <w:lang w:val="en-US" w:eastAsia="ko-KR"/>
        </w:rPr>
      </w:pPr>
      <w:r>
        <w:rPr>
          <w:rFonts w:ascii="Arial" w:hAnsi="Arial" w:cs="Arial"/>
          <w:bCs/>
          <w:lang w:val="en-US" w:eastAsia="ko-KR"/>
        </w:rPr>
        <w:t>Ericsson:  Propose a new set of curves.  Maybe need to send L</w:t>
      </w:r>
      <w:r w:rsidR="00A20563">
        <w:rPr>
          <w:rFonts w:ascii="Arial" w:hAnsi="Arial" w:cs="Arial"/>
          <w:bCs/>
          <w:lang w:val="en-US" w:eastAsia="ko-KR"/>
        </w:rPr>
        <w:t>S to RAN1 to provide PC scheme.  Propose companies analyze further and bring in proposals.  Not ready to accept PC1 and PC2 curves without further study of other alternatives.</w:t>
      </w:r>
    </w:p>
    <w:p w:rsidR="00A20563" w:rsidRDefault="00A20563" w:rsidP="00A20563">
      <w:pPr>
        <w:ind w:left="760"/>
        <w:rPr>
          <w:rFonts w:ascii="Arial" w:hAnsi="Arial" w:cs="Arial"/>
          <w:bCs/>
          <w:lang w:val="en-US" w:eastAsia="ko-KR"/>
        </w:rPr>
      </w:pPr>
      <w:r>
        <w:rPr>
          <w:rFonts w:ascii="Arial" w:hAnsi="Arial" w:cs="Arial"/>
          <w:bCs/>
          <w:lang w:val="en-US" w:eastAsia="ko-KR"/>
        </w:rPr>
        <w:t>Qualcomm:  Are we sure we’re going to do an open loop PC system as a mechanism to reduce adjacent channel intereference?  This may also impact V2V performance.  Should also consider the traffic pattern to come up with a better model.</w:t>
      </w:r>
    </w:p>
    <w:p w:rsidR="00A20563" w:rsidRDefault="00A20563" w:rsidP="00A20563">
      <w:pPr>
        <w:ind w:left="760"/>
        <w:rPr>
          <w:rFonts w:ascii="Arial" w:hAnsi="Arial" w:cs="Arial"/>
          <w:bCs/>
          <w:lang w:val="en-US" w:eastAsia="ko-KR"/>
        </w:rPr>
      </w:pPr>
      <w:r>
        <w:rPr>
          <w:rFonts w:ascii="Arial" w:hAnsi="Arial" w:cs="Arial"/>
          <w:bCs/>
          <w:lang w:val="en-US" w:eastAsia="ko-KR"/>
        </w:rPr>
        <w:t>Ericsson:  Should not change the model just because you don’t like the answer.  Initial analysis indicates that V2V performance is not degraded.</w:t>
      </w:r>
      <w:r w:rsidR="00A439CA">
        <w:rPr>
          <w:rFonts w:ascii="Arial" w:hAnsi="Arial" w:cs="Arial"/>
          <w:bCs/>
          <w:lang w:val="en-US" w:eastAsia="ko-KR"/>
        </w:rPr>
        <w:t xml:space="preserve"> V2V transmission at max power is usually not necessary to maintain good link quality.</w:t>
      </w:r>
    </w:p>
    <w:p w:rsidR="00A439CA" w:rsidRDefault="00A439CA" w:rsidP="00A20563">
      <w:pPr>
        <w:ind w:left="760"/>
        <w:rPr>
          <w:rFonts w:ascii="Arial" w:hAnsi="Arial" w:cs="Arial"/>
          <w:bCs/>
          <w:lang w:val="en-US" w:eastAsia="ko-KR"/>
        </w:rPr>
      </w:pPr>
      <w:r>
        <w:rPr>
          <w:rFonts w:ascii="Arial" w:hAnsi="Arial" w:cs="Arial"/>
          <w:bCs/>
          <w:lang w:val="en-US" w:eastAsia="ko-KR"/>
        </w:rPr>
        <w:t>Huawei:  V2V has interference to licensed band.  This is why PC was discussed.  For traffic pattern, we agree with Ericsson that we cannot tailor the traffic pattern to meet the coexistence.</w:t>
      </w:r>
    </w:p>
    <w:p w:rsidR="00A439CA" w:rsidRDefault="00A439CA" w:rsidP="00A20563">
      <w:pPr>
        <w:ind w:left="760"/>
        <w:rPr>
          <w:rFonts w:ascii="Arial" w:hAnsi="Arial" w:cs="Arial"/>
          <w:bCs/>
          <w:lang w:val="en-US" w:eastAsia="ko-KR"/>
        </w:rPr>
      </w:pPr>
      <w:r>
        <w:rPr>
          <w:rFonts w:ascii="Arial" w:hAnsi="Arial" w:cs="Arial"/>
          <w:bCs/>
          <w:lang w:val="en-US" w:eastAsia="ko-KR"/>
        </w:rPr>
        <w:t>LGE:  In the NR coexistence discussion, decision was to reuse existing PC scheme</w:t>
      </w:r>
    </w:p>
    <w:p w:rsidR="00A439CA" w:rsidRDefault="00A439CA" w:rsidP="00A20563">
      <w:pPr>
        <w:ind w:left="760"/>
        <w:rPr>
          <w:rFonts w:ascii="Arial" w:hAnsi="Arial" w:cs="Arial"/>
          <w:bCs/>
          <w:lang w:val="en-US" w:eastAsia="ko-KR"/>
        </w:rPr>
      </w:pPr>
      <w:r>
        <w:rPr>
          <w:rFonts w:ascii="Arial" w:hAnsi="Arial" w:cs="Arial"/>
          <w:bCs/>
          <w:lang w:val="en-US" w:eastAsia="ko-KR"/>
        </w:rPr>
        <w:t>Ericsson:  Not opposed to PC1 and PC2, but think that there may exist more optimal schemes that should also be considered.  The other alternative to mitigate interference is to tighten ACLR, but this would introduce cost to UE.  Could define different class of UE with higher Tx power and tighter ACLR.</w:t>
      </w:r>
    </w:p>
    <w:p w:rsidR="00A439CA" w:rsidRDefault="0071686E" w:rsidP="00A20563">
      <w:pPr>
        <w:ind w:left="760"/>
        <w:rPr>
          <w:rFonts w:ascii="Arial" w:hAnsi="Arial" w:cs="Arial"/>
          <w:bCs/>
          <w:lang w:val="en-US" w:eastAsia="ko-KR"/>
        </w:rPr>
      </w:pPr>
      <w:r>
        <w:rPr>
          <w:rFonts w:ascii="Arial" w:hAnsi="Arial" w:cs="Arial"/>
          <w:bCs/>
          <w:lang w:val="en-US" w:eastAsia="ko-KR"/>
        </w:rPr>
        <w:t>LGE:  We propose to reuse PC1/PC2.</w:t>
      </w:r>
    </w:p>
    <w:p w:rsidR="0071686E" w:rsidRDefault="0071686E" w:rsidP="0071686E">
      <w:pPr>
        <w:ind w:left="760"/>
        <w:rPr>
          <w:rFonts w:ascii="Arial" w:hAnsi="Arial" w:cs="Arial"/>
          <w:bCs/>
          <w:lang w:val="en-US" w:eastAsia="ko-KR"/>
        </w:rPr>
      </w:pPr>
      <w:r>
        <w:rPr>
          <w:rFonts w:ascii="Arial" w:hAnsi="Arial" w:cs="Arial"/>
          <w:bCs/>
          <w:lang w:val="en-US" w:eastAsia="ko-KR"/>
        </w:rPr>
        <w:t>Ericsson:  PC1/PC2 curves were designed for 5% UE’s transmitting max power at 500 or 1732 ISD.  Other scenario might be more appropriate.</w:t>
      </w:r>
    </w:p>
    <w:p w:rsidR="0071686E" w:rsidRDefault="0071686E" w:rsidP="0071686E">
      <w:pPr>
        <w:ind w:left="760"/>
        <w:rPr>
          <w:rFonts w:ascii="Arial" w:hAnsi="Arial" w:cs="Arial"/>
          <w:bCs/>
          <w:lang w:val="en-US" w:eastAsia="ko-KR"/>
        </w:rPr>
      </w:pPr>
      <w:r>
        <w:rPr>
          <w:rFonts w:ascii="Arial" w:hAnsi="Arial" w:cs="Arial"/>
          <w:bCs/>
          <w:lang w:val="en-US" w:eastAsia="ko-KR"/>
        </w:rPr>
        <w:t>Huawei:  Don’t understand Ericsson’s concern</w:t>
      </w:r>
    </w:p>
    <w:p w:rsidR="0071686E" w:rsidRDefault="0071686E" w:rsidP="00A20563">
      <w:pPr>
        <w:ind w:left="760"/>
        <w:rPr>
          <w:rFonts w:ascii="Arial" w:hAnsi="Arial" w:cs="Arial"/>
          <w:bCs/>
          <w:lang w:val="en-US" w:eastAsia="ko-KR"/>
        </w:rPr>
      </w:pPr>
      <w:r>
        <w:rPr>
          <w:rFonts w:ascii="Arial" w:hAnsi="Arial" w:cs="Arial"/>
          <w:bCs/>
          <w:lang w:val="en-US" w:eastAsia="ko-KR"/>
        </w:rPr>
        <w:t>Ericsson:  Most V2V will likely have lower Tx CDF.  More optimal curve for V2V will have different shape.</w:t>
      </w:r>
    </w:p>
    <w:p w:rsidR="0071686E" w:rsidRDefault="00B17BC2" w:rsidP="00A20563">
      <w:pPr>
        <w:ind w:left="760"/>
        <w:rPr>
          <w:rFonts w:ascii="Arial" w:hAnsi="Arial" w:cs="Arial"/>
          <w:bCs/>
          <w:lang w:val="en-US" w:eastAsia="ko-KR"/>
        </w:rPr>
      </w:pPr>
      <w:r>
        <w:rPr>
          <w:rFonts w:ascii="Arial" w:hAnsi="Arial" w:cs="Arial"/>
          <w:bCs/>
          <w:lang w:val="en-US" w:eastAsia="ko-KR"/>
        </w:rPr>
        <w:t>Qualcomm:  Propose to study both PC to mitigate interference as well as traffic pattern.</w:t>
      </w:r>
    </w:p>
    <w:p w:rsidR="00B17BC2" w:rsidRDefault="00B17BC2" w:rsidP="00A20563">
      <w:pPr>
        <w:ind w:left="760"/>
        <w:rPr>
          <w:rFonts w:ascii="Arial" w:hAnsi="Arial" w:cs="Arial"/>
          <w:bCs/>
          <w:lang w:val="en-US" w:eastAsia="ko-KR"/>
        </w:rPr>
      </w:pPr>
      <w:r>
        <w:rPr>
          <w:rFonts w:ascii="Arial" w:hAnsi="Arial" w:cs="Arial"/>
          <w:bCs/>
          <w:lang w:val="en-US" w:eastAsia="ko-KR"/>
        </w:rPr>
        <w:t>Ericsson:  Don’t understand how to propose other traffic patterns.  Existing models are realistic and reasonable.</w:t>
      </w:r>
    </w:p>
    <w:p w:rsidR="00B17BC2" w:rsidRDefault="00B17BC2" w:rsidP="00B17BC2">
      <w:pPr>
        <w:ind w:left="476" w:firstLine="284"/>
        <w:rPr>
          <w:rFonts w:ascii="Arial" w:hAnsi="Arial" w:cs="Arial"/>
          <w:bCs/>
          <w:lang w:val="en-US"/>
        </w:rPr>
      </w:pPr>
      <w:r>
        <w:rPr>
          <w:rFonts w:ascii="Arial" w:hAnsi="Arial" w:cs="Arial"/>
          <w:bCs/>
          <w:lang w:val="en-US"/>
        </w:rPr>
        <w:t xml:space="preserve">Ericsson:  </w:t>
      </w:r>
      <w:r w:rsidRPr="00B17BC2">
        <w:rPr>
          <w:rFonts w:ascii="Arial" w:hAnsi="Arial" w:cs="Arial"/>
          <w:bCs/>
          <w:lang w:val="en-US"/>
        </w:rPr>
        <w:t>Consider PC scheme with at least PC1/PC2</w:t>
      </w:r>
    </w:p>
    <w:p w:rsidR="00B17BC2" w:rsidRDefault="00B17BC2" w:rsidP="00B17BC2">
      <w:pPr>
        <w:ind w:left="476" w:firstLine="284"/>
        <w:rPr>
          <w:rFonts w:ascii="Arial" w:hAnsi="Arial" w:cs="Arial"/>
          <w:bCs/>
          <w:lang w:val="en-US"/>
        </w:rPr>
      </w:pPr>
      <w:r>
        <w:rPr>
          <w:rFonts w:ascii="Arial" w:hAnsi="Arial" w:cs="Arial"/>
          <w:bCs/>
          <w:lang w:val="en-US"/>
        </w:rPr>
        <w:t>Qualcomm:  Fine to consider PC but don’t want to preclude other schemes since it can have significant impact on V2V.</w:t>
      </w:r>
    </w:p>
    <w:p w:rsidR="00B17BC2" w:rsidRDefault="00227D4E" w:rsidP="00B17BC2">
      <w:pPr>
        <w:ind w:left="476" w:firstLine="284"/>
        <w:rPr>
          <w:rFonts w:ascii="Arial" w:hAnsi="Arial" w:cs="Arial"/>
          <w:bCs/>
          <w:lang w:val="en-US"/>
        </w:rPr>
      </w:pPr>
      <w:r>
        <w:rPr>
          <w:rFonts w:ascii="Arial" w:hAnsi="Arial" w:cs="Arial"/>
          <w:bCs/>
          <w:lang w:val="en-US"/>
        </w:rPr>
        <w:t>AH Chair:  Would like consensus on PC scheme this meeting.</w:t>
      </w:r>
    </w:p>
    <w:p w:rsidR="00227D4E" w:rsidRDefault="00227D4E" w:rsidP="00B17BC2">
      <w:pPr>
        <w:ind w:left="476" w:firstLine="284"/>
        <w:rPr>
          <w:rFonts w:ascii="Arial" w:hAnsi="Arial" w:cs="Arial"/>
          <w:bCs/>
          <w:lang w:val="en-US"/>
        </w:rPr>
      </w:pPr>
      <w:r>
        <w:rPr>
          <w:rFonts w:ascii="Arial" w:hAnsi="Arial" w:cs="Arial"/>
          <w:bCs/>
          <w:lang w:val="en-US"/>
        </w:rPr>
        <w:lastRenderedPageBreak/>
        <w:t>LGE:  Baseline as existing PC, but do not preclude companies bringing in other ideas</w:t>
      </w:r>
    </w:p>
    <w:p w:rsidR="00227D4E" w:rsidRDefault="00227D4E" w:rsidP="00B17BC2">
      <w:pPr>
        <w:ind w:left="476" w:firstLine="284"/>
        <w:rPr>
          <w:rFonts w:ascii="Arial" w:hAnsi="Arial" w:cs="Arial"/>
          <w:bCs/>
          <w:lang w:val="en-US"/>
        </w:rPr>
      </w:pPr>
      <w:r>
        <w:rPr>
          <w:rFonts w:ascii="Arial" w:hAnsi="Arial" w:cs="Arial"/>
          <w:bCs/>
          <w:lang w:val="en-US"/>
        </w:rPr>
        <w:t>CATT:  What is the reference for the PC V2V UE as there is no BS.</w:t>
      </w:r>
    </w:p>
    <w:p w:rsidR="00227D4E" w:rsidRDefault="00227D4E" w:rsidP="00B17BC2">
      <w:pPr>
        <w:ind w:left="476" w:firstLine="284"/>
        <w:rPr>
          <w:rFonts w:ascii="Arial" w:hAnsi="Arial" w:cs="Arial"/>
          <w:bCs/>
          <w:lang w:val="en-US"/>
        </w:rPr>
      </w:pPr>
      <w:r>
        <w:rPr>
          <w:rFonts w:ascii="Arial" w:hAnsi="Arial" w:cs="Arial"/>
          <w:bCs/>
          <w:lang w:val="en-US"/>
        </w:rPr>
        <w:t>Ericsson:  PC is based on Rx power level.</w:t>
      </w:r>
    </w:p>
    <w:p w:rsidR="00227D4E" w:rsidRDefault="00227D4E" w:rsidP="00B17BC2">
      <w:pPr>
        <w:ind w:left="476" w:firstLine="284"/>
        <w:rPr>
          <w:rFonts w:ascii="Arial" w:hAnsi="Arial" w:cs="Arial"/>
          <w:bCs/>
          <w:lang w:val="en-US"/>
        </w:rPr>
      </w:pPr>
      <w:r>
        <w:rPr>
          <w:rFonts w:ascii="Arial" w:hAnsi="Arial" w:cs="Arial"/>
          <w:bCs/>
          <w:lang w:val="en-US"/>
        </w:rPr>
        <w:t xml:space="preserve">Qualcomm:  Against the proposal to do PC based on V2V link as this would require physical layer feedback for which there is no RAN1 plan.  </w:t>
      </w:r>
    </w:p>
    <w:p w:rsidR="00227D4E" w:rsidRDefault="00227D4E" w:rsidP="00B17BC2">
      <w:pPr>
        <w:ind w:left="476" w:firstLine="284"/>
        <w:rPr>
          <w:rFonts w:ascii="Arial" w:hAnsi="Arial" w:cs="Arial"/>
          <w:bCs/>
          <w:lang w:val="en-US"/>
        </w:rPr>
      </w:pPr>
      <w:r>
        <w:rPr>
          <w:rFonts w:ascii="Arial" w:hAnsi="Arial" w:cs="Arial"/>
          <w:bCs/>
          <w:lang w:val="en-US"/>
        </w:rPr>
        <w:t>AH Chair:  No consensus on PC scheme.  Maybe each company can follow their own approach.</w:t>
      </w:r>
      <w:r w:rsidR="00A52F8C">
        <w:rPr>
          <w:rFonts w:ascii="Arial" w:hAnsi="Arial" w:cs="Arial"/>
          <w:bCs/>
          <w:lang w:val="en-US"/>
        </w:rPr>
        <w:t xml:space="preserve">  But please state.</w:t>
      </w:r>
    </w:p>
    <w:p w:rsidR="00227D4E" w:rsidRDefault="00227D4E" w:rsidP="00B17BC2">
      <w:pPr>
        <w:ind w:left="476" w:firstLine="284"/>
        <w:rPr>
          <w:rFonts w:ascii="Arial" w:hAnsi="Arial" w:cs="Arial"/>
          <w:bCs/>
          <w:lang w:val="en-US"/>
        </w:rPr>
      </w:pPr>
      <w:r>
        <w:rPr>
          <w:rFonts w:ascii="Arial" w:hAnsi="Arial" w:cs="Arial"/>
          <w:bCs/>
          <w:lang w:val="en-US"/>
        </w:rPr>
        <w:t>Ericsson:  Can QC clarify how PC will work?</w:t>
      </w:r>
    </w:p>
    <w:p w:rsidR="00227D4E" w:rsidRPr="00B17BC2" w:rsidRDefault="00227D4E" w:rsidP="00B17BC2">
      <w:pPr>
        <w:ind w:left="476" w:firstLine="284"/>
        <w:rPr>
          <w:rFonts w:ascii="Arial" w:hAnsi="Arial" w:cs="Arial"/>
          <w:bCs/>
          <w:lang w:val="en-US"/>
        </w:rPr>
      </w:pPr>
      <w:r>
        <w:rPr>
          <w:rFonts w:ascii="Arial" w:hAnsi="Arial" w:cs="Arial"/>
          <w:bCs/>
          <w:lang w:val="en-US"/>
        </w:rPr>
        <w:t>Qualcomm:  Open loop still helps.</w:t>
      </w:r>
    </w:p>
    <w:p w:rsidR="00B17BC2" w:rsidRPr="00595415" w:rsidRDefault="00B17BC2" w:rsidP="00A20563">
      <w:pPr>
        <w:ind w:left="760"/>
        <w:rPr>
          <w:rFonts w:ascii="Arial" w:hAnsi="Arial" w:cs="Arial"/>
          <w:bCs/>
          <w:lang w:val="en-US" w:eastAsia="ko-KR"/>
        </w:rPr>
      </w:pPr>
    </w:p>
    <w:p w:rsidR="00182C11" w:rsidRDefault="00630644" w:rsidP="00427043">
      <w:pPr>
        <w:numPr>
          <w:ilvl w:val="0"/>
          <w:numId w:val="7"/>
        </w:numPr>
        <w:rPr>
          <w:rFonts w:ascii="Arial" w:hAnsi="Arial" w:cs="Arial"/>
          <w:b/>
          <w:bCs/>
          <w:color w:val="0066FF"/>
          <w:lang w:val="en-US" w:eastAsia="ko-KR"/>
        </w:rPr>
      </w:pPr>
      <w:r>
        <w:rPr>
          <w:rFonts w:ascii="Arial" w:hAnsi="Arial" w:cs="Arial"/>
          <w:b/>
          <w:bCs/>
          <w:color w:val="0066FF"/>
          <w:lang w:val="en-US" w:eastAsia="ko-KR"/>
        </w:rPr>
        <w:t xml:space="preserve">Is the proposed </w:t>
      </w:r>
      <w:r w:rsidR="00182C11">
        <w:rPr>
          <w:rFonts w:ascii="Arial" w:hAnsi="Arial" w:cs="Arial"/>
          <w:b/>
          <w:bCs/>
          <w:color w:val="0066FF"/>
          <w:lang w:val="en-US" w:eastAsia="ko-KR"/>
        </w:rPr>
        <w:t xml:space="preserve">the </w:t>
      </w:r>
      <w:r w:rsidR="00182C11">
        <w:rPr>
          <w:rFonts w:ascii="Arial" w:hAnsi="Arial" w:cs="Arial" w:hint="eastAsia"/>
          <w:b/>
          <w:bCs/>
          <w:color w:val="0066FF"/>
          <w:lang w:val="en-US" w:eastAsia="ko-KR"/>
        </w:rPr>
        <w:t xml:space="preserve">LTE cell </w:t>
      </w:r>
      <w:r w:rsidR="00182C11">
        <w:rPr>
          <w:rFonts w:ascii="Arial" w:hAnsi="Arial" w:cs="Arial"/>
          <w:b/>
          <w:bCs/>
          <w:color w:val="0066FF"/>
          <w:lang w:val="en-US" w:eastAsia="ko-KR"/>
        </w:rPr>
        <w:t>layout</w:t>
      </w:r>
      <w:r>
        <w:rPr>
          <w:rFonts w:ascii="Arial" w:hAnsi="Arial" w:cs="Arial"/>
          <w:b/>
          <w:bCs/>
          <w:color w:val="0066FF"/>
          <w:lang w:val="en-US" w:eastAsia="ko-KR"/>
        </w:rPr>
        <w:t xml:space="preserve"> agreeable</w:t>
      </w:r>
      <w:r w:rsidR="00182C11">
        <w:rPr>
          <w:rFonts w:ascii="Arial" w:hAnsi="Arial" w:cs="Arial"/>
          <w:b/>
          <w:bCs/>
          <w:color w:val="0066FF"/>
          <w:lang w:val="en-US" w:eastAsia="ko-KR"/>
        </w:rPr>
        <w:t>?</w:t>
      </w:r>
    </w:p>
    <w:p w:rsidR="00182C11" w:rsidRDefault="00A52F8C" w:rsidP="00182C11">
      <w:pPr>
        <w:ind w:left="760"/>
        <w:rPr>
          <w:rFonts w:ascii="Arial" w:hAnsi="Arial" w:cs="Arial"/>
          <w:bCs/>
          <w:lang w:val="en-US" w:eastAsia="ko-KR"/>
        </w:rPr>
      </w:pPr>
      <w:r>
        <w:rPr>
          <w:rFonts w:ascii="Arial" w:hAnsi="Arial" w:cs="Arial"/>
          <w:bCs/>
          <w:lang w:val="en-US" w:eastAsia="ko-KR"/>
        </w:rPr>
        <w:t>Ericsson:  Not proposing a different layout model.  Need understanding of orientation between aggressor and victim network.</w:t>
      </w:r>
    </w:p>
    <w:p w:rsidR="00A52F8C" w:rsidRDefault="00A52F8C" w:rsidP="00182C11">
      <w:pPr>
        <w:ind w:left="760"/>
        <w:rPr>
          <w:rFonts w:ascii="Arial" w:hAnsi="Arial" w:cs="Arial"/>
          <w:bCs/>
          <w:lang w:val="en-US" w:eastAsia="ko-KR"/>
        </w:rPr>
      </w:pPr>
      <w:r>
        <w:rPr>
          <w:rFonts w:ascii="Arial" w:hAnsi="Arial" w:cs="Arial"/>
          <w:bCs/>
          <w:lang w:val="en-US" w:eastAsia="ko-KR"/>
        </w:rPr>
        <w:t xml:space="preserve">AH Chair:  There is a discrepancy in number of cells </w:t>
      </w:r>
    </w:p>
    <w:p w:rsidR="00A52F8C" w:rsidRDefault="00A52F8C" w:rsidP="00182C11">
      <w:pPr>
        <w:ind w:left="760"/>
        <w:rPr>
          <w:rFonts w:ascii="Arial" w:hAnsi="Arial" w:cs="Arial"/>
          <w:bCs/>
          <w:lang w:val="en-US" w:eastAsia="ko-KR"/>
        </w:rPr>
      </w:pPr>
      <w:r>
        <w:rPr>
          <w:rFonts w:ascii="Arial" w:hAnsi="Arial" w:cs="Arial"/>
          <w:bCs/>
          <w:lang w:val="en-US" w:eastAsia="ko-KR"/>
        </w:rPr>
        <w:t>Ericsson:  The intention of the figure was only the orientation.</w:t>
      </w:r>
    </w:p>
    <w:p w:rsidR="00A52F8C" w:rsidRDefault="00311EB9" w:rsidP="00182C11">
      <w:pPr>
        <w:ind w:left="760"/>
        <w:rPr>
          <w:rFonts w:ascii="Arial" w:hAnsi="Arial" w:cs="Arial"/>
          <w:bCs/>
          <w:lang w:val="en-US" w:eastAsia="ko-KR"/>
        </w:rPr>
      </w:pPr>
      <w:r>
        <w:rPr>
          <w:rFonts w:ascii="Arial" w:hAnsi="Arial" w:cs="Arial"/>
          <w:bCs/>
          <w:lang w:val="en-US" w:eastAsia="ko-KR"/>
        </w:rPr>
        <w:t>Qualcomm:  The RAN1 TR does have a figure with orientation between layout and grid.</w:t>
      </w:r>
    </w:p>
    <w:p w:rsidR="00E76C14" w:rsidRDefault="00E76C14" w:rsidP="00182C11">
      <w:pPr>
        <w:ind w:left="760"/>
        <w:rPr>
          <w:rFonts w:ascii="Arial" w:hAnsi="Arial" w:cs="Arial"/>
          <w:bCs/>
          <w:lang w:val="en-US" w:eastAsia="ko-KR"/>
        </w:rPr>
      </w:pPr>
      <w:r>
        <w:rPr>
          <w:rFonts w:ascii="Arial" w:hAnsi="Arial" w:cs="Arial"/>
          <w:bCs/>
          <w:lang w:val="en-US" w:eastAsia="ko-KR"/>
        </w:rPr>
        <w:t>Ericsson:  Basestation and victim offset need to be defined.</w:t>
      </w:r>
    </w:p>
    <w:p w:rsidR="00E76C14" w:rsidRDefault="00E76C14" w:rsidP="00182C11">
      <w:pPr>
        <w:ind w:left="760"/>
        <w:rPr>
          <w:rFonts w:ascii="Arial" w:hAnsi="Arial" w:cs="Arial"/>
          <w:bCs/>
          <w:lang w:val="en-US" w:eastAsia="ko-KR"/>
        </w:rPr>
      </w:pPr>
      <w:r>
        <w:rPr>
          <w:rFonts w:ascii="Arial" w:hAnsi="Arial" w:cs="Arial"/>
          <w:bCs/>
          <w:lang w:val="en-US" w:eastAsia="ko-KR"/>
        </w:rPr>
        <w:t>Qualcomm:  We understand and agree this could be helpful, especially with respect to open loop power control.  Would like to discuss offline.</w:t>
      </w:r>
    </w:p>
    <w:p w:rsidR="00E76C14" w:rsidRDefault="00AC360F" w:rsidP="00182C11">
      <w:pPr>
        <w:ind w:left="760"/>
        <w:rPr>
          <w:rFonts w:ascii="Arial" w:hAnsi="Arial" w:cs="Arial"/>
          <w:bCs/>
          <w:lang w:val="en-US" w:eastAsia="ko-KR"/>
        </w:rPr>
      </w:pPr>
      <w:r>
        <w:rPr>
          <w:rFonts w:ascii="Arial" w:hAnsi="Arial" w:cs="Arial"/>
          <w:bCs/>
          <w:lang w:val="en-US" w:eastAsia="ko-KR"/>
        </w:rPr>
        <w:t>Ericsson:  We have orientation proposal in our paper.  Others would be even worse.</w:t>
      </w:r>
    </w:p>
    <w:p w:rsidR="00AC360F" w:rsidRDefault="00AC360F" w:rsidP="00182C11">
      <w:pPr>
        <w:ind w:left="760"/>
        <w:rPr>
          <w:rFonts w:ascii="Arial" w:hAnsi="Arial" w:cs="Arial"/>
          <w:bCs/>
          <w:lang w:val="en-US" w:eastAsia="ko-KR"/>
        </w:rPr>
      </w:pPr>
    </w:p>
    <w:p w:rsidR="00A52F8C" w:rsidRPr="00A52F8C" w:rsidRDefault="00A52F8C" w:rsidP="00182C11">
      <w:pPr>
        <w:ind w:left="760"/>
        <w:rPr>
          <w:rFonts w:ascii="Arial" w:hAnsi="Arial" w:cs="Arial"/>
          <w:bCs/>
          <w:lang w:val="en-US" w:eastAsia="ko-KR"/>
        </w:rPr>
      </w:pPr>
    </w:p>
    <w:p w:rsidR="00595415" w:rsidRDefault="00595415" w:rsidP="00C95007">
      <w:pPr>
        <w:rPr>
          <w:rFonts w:ascii="Arial" w:hAnsi="Arial" w:cs="Arial"/>
          <w:bCs/>
          <w:lang w:val="en-US" w:eastAsia="ko-KR"/>
        </w:rPr>
      </w:pPr>
    </w:p>
    <w:p w:rsidR="00595415" w:rsidRPr="00C95007" w:rsidRDefault="00595415" w:rsidP="00C95007">
      <w:pPr>
        <w:rPr>
          <w:rFonts w:ascii="Arial" w:hAnsi="Arial" w:cs="Arial"/>
          <w:bCs/>
          <w:lang w:val="en-US" w:eastAsia="ko-KR"/>
        </w:rPr>
      </w:pPr>
    </w:p>
    <w:p w:rsidR="00C95007" w:rsidRPr="00C95007" w:rsidRDefault="00C95007" w:rsidP="00C95007">
      <w:pPr>
        <w:rPr>
          <w:rFonts w:ascii="Arial" w:hAnsi="Arial" w:cs="Arial"/>
          <w:b/>
          <w:bCs/>
          <w:color w:val="0066FF"/>
          <w:lang w:val="en-US" w:eastAsia="ko-KR"/>
        </w:rPr>
      </w:pPr>
    </w:p>
    <w:p w:rsidR="000A7521" w:rsidRPr="003A6166" w:rsidRDefault="000A7521" w:rsidP="000A7521">
      <w:pPr>
        <w:rPr>
          <w:rFonts w:ascii="Arial" w:hAnsi="Arial" w:cs="Arial"/>
          <w:b/>
          <w:bCs/>
          <w:highlight w:val="green"/>
          <w:lang w:val="en-US"/>
        </w:rPr>
      </w:pPr>
      <w:r w:rsidRPr="003A6166">
        <w:rPr>
          <w:rFonts w:ascii="Arial" w:hAnsi="Arial" w:cs="Arial"/>
          <w:b/>
          <w:bCs/>
          <w:highlight w:val="green"/>
          <w:lang w:val="en-US"/>
        </w:rPr>
        <w:t xml:space="preserve">Agreements: </w:t>
      </w:r>
    </w:p>
    <w:p w:rsidR="002936FD" w:rsidRPr="003A6166" w:rsidRDefault="002936FD" w:rsidP="000A7521">
      <w:pPr>
        <w:rPr>
          <w:rFonts w:ascii="Arial" w:hAnsi="Arial" w:cs="Arial"/>
          <w:b/>
          <w:bCs/>
          <w:highlight w:val="green"/>
          <w:lang w:val="en-US"/>
        </w:rPr>
      </w:pPr>
      <w:r w:rsidRPr="003A6166">
        <w:rPr>
          <w:rFonts w:ascii="Arial" w:hAnsi="Arial" w:cs="Arial"/>
          <w:b/>
          <w:bCs/>
          <w:highlight w:val="green"/>
          <w:lang w:val="en-US"/>
        </w:rPr>
        <w:t>Test metric agreed</w:t>
      </w:r>
    </w:p>
    <w:p w:rsidR="002936FD" w:rsidRPr="003A6166" w:rsidRDefault="002936FD" w:rsidP="000A7521">
      <w:pPr>
        <w:rPr>
          <w:rFonts w:ascii="Arial" w:hAnsi="Arial" w:cs="Arial"/>
          <w:b/>
          <w:bCs/>
          <w:highlight w:val="green"/>
          <w:lang w:val="en-US"/>
        </w:rPr>
      </w:pPr>
      <w:r w:rsidRPr="003A6166">
        <w:rPr>
          <w:rFonts w:ascii="Arial" w:hAnsi="Arial" w:cs="Arial"/>
          <w:b/>
          <w:bCs/>
          <w:highlight w:val="green"/>
          <w:lang w:val="en-US"/>
        </w:rPr>
        <w:t>[1%] for the activated UE</w:t>
      </w:r>
    </w:p>
    <w:p w:rsidR="002936FD" w:rsidRDefault="00595415" w:rsidP="000A7521">
      <w:pPr>
        <w:rPr>
          <w:rFonts w:ascii="Arial" w:hAnsi="Arial" w:cs="Arial"/>
          <w:b/>
          <w:bCs/>
          <w:lang w:val="en-US"/>
        </w:rPr>
      </w:pPr>
      <w:r w:rsidRPr="003A6166">
        <w:rPr>
          <w:rFonts w:ascii="Arial" w:hAnsi="Arial" w:cs="Arial"/>
          <w:b/>
          <w:bCs/>
          <w:highlight w:val="green"/>
          <w:lang w:val="en-US"/>
        </w:rPr>
        <w:t>NLOS only for fading model</w:t>
      </w:r>
    </w:p>
    <w:p w:rsidR="00AB37B0" w:rsidRDefault="00AB37B0" w:rsidP="00AB37B0">
      <w:pPr>
        <w:rPr>
          <w:color w:val="993300"/>
          <w:u w:val="single"/>
        </w:rPr>
      </w:pPr>
    </w:p>
    <w:p w:rsidR="00142F86" w:rsidRPr="000E0BAA" w:rsidRDefault="00454314" w:rsidP="00454314">
      <w:pPr>
        <w:pStyle w:val="1"/>
        <w:tabs>
          <w:tab w:val="num" w:pos="432"/>
        </w:tabs>
        <w:overflowPunct/>
        <w:autoSpaceDE/>
        <w:autoSpaceDN/>
        <w:adjustRightInd/>
        <w:ind w:left="432" w:hanging="432"/>
        <w:jc w:val="both"/>
        <w:textAlignment w:val="auto"/>
        <w:rPr>
          <w:rFonts w:eastAsia="MS Mincho" w:cs="Times New Roman"/>
          <w:szCs w:val="20"/>
          <w:lang w:val="en-US"/>
        </w:rPr>
      </w:pPr>
      <w:r>
        <w:br w:type="page"/>
      </w:r>
      <w:r w:rsidR="00D21CD8" w:rsidRPr="000E0BAA">
        <w:rPr>
          <w:rFonts w:eastAsia="MS Mincho" w:cs="Times New Roman"/>
          <w:szCs w:val="20"/>
          <w:lang w:val="en-US"/>
        </w:rPr>
        <w:lastRenderedPageBreak/>
        <w:t>3</w:t>
      </w:r>
      <w:r w:rsidR="00142F86" w:rsidRPr="000E0BAA">
        <w:rPr>
          <w:rFonts w:eastAsia="MS Mincho" w:cs="Times New Roman"/>
          <w:szCs w:val="20"/>
          <w:lang w:val="en-US"/>
        </w:rPr>
        <w:tab/>
      </w:r>
      <w:r w:rsidR="000E0BAA" w:rsidRPr="00454314">
        <w:rPr>
          <w:rFonts w:eastAsia="MS Mincho" w:cs="Times New Roman"/>
          <w:szCs w:val="20"/>
          <w:lang w:val="en-US"/>
        </w:rPr>
        <w:t>Adjacent coexistence simulation results</w:t>
      </w:r>
    </w:p>
    <w:p w:rsidR="00B3212F" w:rsidRPr="000E0BAA" w:rsidRDefault="00B35788" w:rsidP="00B3212F">
      <w:pPr>
        <w:rPr>
          <w:sz w:val="24"/>
        </w:rPr>
      </w:pPr>
      <w:r>
        <w:rPr>
          <w:sz w:val="24"/>
          <w:lang w:val="en-US"/>
        </w:rPr>
        <w:t xml:space="preserve">Is it possible to </w:t>
      </w:r>
      <w:r w:rsidR="000E0BAA" w:rsidRPr="000E0BAA">
        <w:rPr>
          <w:sz w:val="24"/>
        </w:rPr>
        <w:t xml:space="preserve">RAN4 consensuson </w:t>
      </w:r>
      <w:r>
        <w:rPr>
          <w:sz w:val="24"/>
        </w:rPr>
        <w:t xml:space="preserve">on </w:t>
      </w:r>
      <w:r w:rsidR="000E0BAA" w:rsidRPr="000E0BAA">
        <w:rPr>
          <w:sz w:val="24"/>
        </w:rPr>
        <w:t>the adjacent coexistence simulation results for V2V service according to the test scenarios</w:t>
      </w:r>
      <w:r>
        <w:rPr>
          <w:sz w:val="24"/>
        </w:rPr>
        <w:t xml:space="preserve"> in this meeting</w:t>
      </w:r>
      <w:r w:rsidR="000E0BAA" w:rsidRPr="000E0BAA">
        <w:rPr>
          <w:sz w:val="24"/>
        </w:rPr>
        <w:t xml:space="preserve">?  </w:t>
      </w:r>
    </w:p>
    <w:p w:rsidR="003E54FD" w:rsidRDefault="003E54FD" w:rsidP="003E54FD">
      <w:pPr>
        <w:rPr>
          <w:lang w:val="en-US"/>
        </w:rPr>
      </w:pPr>
    </w:p>
    <w:p w:rsidR="00B35788" w:rsidRDefault="00B35788" w:rsidP="00427043">
      <w:pPr>
        <w:numPr>
          <w:ilvl w:val="0"/>
          <w:numId w:val="6"/>
        </w:numPr>
        <w:rPr>
          <w:rFonts w:ascii="Arial" w:hAnsi="Arial" w:cs="Arial"/>
          <w:b/>
          <w:bCs/>
          <w:lang w:eastAsia="ko-KR"/>
        </w:rPr>
      </w:pPr>
      <w:r>
        <w:rPr>
          <w:rFonts w:ascii="Arial" w:hAnsi="Arial" w:cs="Arial"/>
          <w:b/>
          <w:bCs/>
          <w:lang w:eastAsia="ko-KR"/>
        </w:rPr>
        <w:t xml:space="preserve">Evaluation coexistence results for V2V service at licensed bands </w:t>
      </w:r>
    </w:p>
    <w:p w:rsidR="0073674D" w:rsidRDefault="0073674D" w:rsidP="00427043">
      <w:pPr>
        <w:numPr>
          <w:ilvl w:val="1"/>
          <w:numId w:val="6"/>
        </w:numPr>
        <w:spacing w:after="0"/>
        <w:ind w:left="1202" w:hanging="403"/>
        <w:rPr>
          <w:rFonts w:ascii="Arial" w:hAnsi="Arial" w:cs="Arial"/>
          <w:b/>
          <w:bCs/>
          <w:lang w:eastAsia="ko-KR"/>
        </w:rPr>
      </w:pPr>
      <w:r w:rsidRPr="0073674D">
        <w:rPr>
          <w:rFonts w:ascii="Arial" w:hAnsi="Arial" w:cs="Arial"/>
          <w:b/>
          <w:bCs/>
          <w:lang w:eastAsia="ko-KR"/>
        </w:rPr>
        <w:t>R4-163501, "Simulation results for V2V adjacent co-existence in</w:t>
      </w:r>
      <w:r>
        <w:rPr>
          <w:rFonts w:ascii="Arial" w:hAnsi="Arial" w:cs="Arial"/>
          <w:b/>
          <w:bCs/>
          <w:lang w:eastAsia="ko-KR"/>
        </w:rPr>
        <w:t xml:space="preserve"> licensed bands," </w:t>
      </w:r>
    </w:p>
    <w:p w:rsidR="000A7521" w:rsidRDefault="0073674D" w:rsidP="0073674D">
      <w:pPr>
        <w:ind w:left="7668" w:firstLine="284"/>
        <w:rPr>
          <w:rFonts w:ascii="Arial" w:hAnsi="Arial" w:cs="Arial"/>
          <w:b/>
          <w:bCs/>
          <w:lang w:eastAsia="ko-KR"/>
        </w:rPr>
      </w:pPr>
      <w:r w:rsidRPr="00B35788">
        <w:rPr>
          <w:rFonts w:ascii="Arial" w:hAnsi="Arial" w:cs="Arial" w:hint="eastAsia"/>
          <w:b/>
          <w:bCs/>
          <w:lang w:eastAsia="ko-KR"/>
        </w:rPr>
        <w:t>Ericsson</w:t>
      </w:r>
    </w:p>
    <w:p w:rsidR="00B35788" w:rsidRDefault="0073674D" w:rsidP="00427043">
      <w:pPr>
        <w:numPr>
          <w:ilvl w:val="1"/>
          <w:numId w:val="6"/>
        </w:numPr>
        <w:rPr>
          <w:rFonts w:ascii="Arial" w:hAnsi="Arial" w:cs="Arial"/>
          <w:b/>
          <w:bCs/>
          <w:lang w:eastAsia="ko-KR"/>
        </w:rPr>
      </w:pPr>
      <w:r w:rsidRPr="0073674D">
        <w:rPr>
          <w:rFonts w:ascii="Arial" w:hAnsi="Arial" w:cs="Arial"/>
          <w:b/>
          <w:bCs/>
          <w:lang w:eastAsia="ko-KR"/>
        </w:rPr>
        <w:t>R4-163665, "Adjacent channel coexistence simulation results for V2V service at 2GHz operating</w:t>
      </w:r>
      <w:r>
        <w:rPr>
          <w:rFonts w:ascii="Arial" w:hAnsi="Arial" w:cs="Arial"/>
          <w:b/>
          <w:bCs/>
          <w:lang w:eastAsia="ko-KR"/>
        </w:rPr>
        <w:t xml:space="preserve"> frequency," </w:t>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sidR="00B35788">
        <w:rPr>
          <w:rFonts w:ascii="Arial" w:hAnsi="Arial" w:cs="Arial"/>
          <w:b/>
          <w:bCs/>
          <w:lang w:eastAsia="ko-KR"/>
        </w:rPr>
        <w:t>LG</w:t>
      </w:r>
      <w:r>
        <w:rPr>
          <w:rFonts w:ascii="Arial" w:hAnsi="Arial" w:cs="Arial"/>
          <w:b/>
          <w:bCs/>
          <w:lang w:eastAsia="ko-KR"/>
        </w:rPr>
        <w:t xml:space="preserve"> </w:t>
      </w:r>
      <w:r w:rsidR="00B35788">
        <w:rPr>
          <w:rFonts w:ascii="Arial" w:hAnsi="Arial" w:cs="Arial"/>
          <w:b/>
          <w:bCs/>
          <w:lang w:eastAsia="ko-KR"/>
        </w:rPr>
        <w:t>E</w:t>
      </w:r>
      <w:r>
        <w:rPr>
          <w:rFonts w:ascii="Arial" w:hAnsi="Arial" w:cs="Arial"/>
          <w:b/>
          <w:bCs/>
          <w:lang w:eastAsia="ko-KR"/>
        </w:rPr>
        <w:t>lectronics</w:t>
      </w:r>
    </w:p>
    <w:p w:rsidR="00B35788" w:rsidRDefault="0073674D" w:rsidP="00427043">
      <w:pPr>
        <w:numPr>
          <w:ilvl w:val="1"/>
          <w:numId w:val="6"/>
        </w:numPr>
        <w:rPr>
          <w:rFonts w:ascii="Arial" w:hAnsi="Arial" w:cs="Arial"/>
          <w:b/>
          <w:bCs/>
          <w:lang w:eastAsia="ko-KR"/>
        </w:rPr>
      </w:pPr>
      <w:r w:rsidRPr="0073674D">
        <w:rPr>
          <w:rFonts w:ascii="Arial" w:hAnsi="Arial" w:cs="Arial"/>
          <w:b/>
          <w:bCs/>
          <w:lang w:eastAsia="ko-KR"/>
        </w:rPr>
        <w:t xml:space="preserve">R4-163950, "Initial simulation results for </w:t>
      </w:r>
      <w:r>
        <w:rPr>
          <w:rFonts w:ascii="Arial" w:hAnsi="Arial" w:cs="Arial"/>
          <w:b/>
          <w:bCs/>
          <w:lang w:eastAsia="ko-KR"/>
        </w:rPr>
        <w:t xml:space="preserve">V2V co-existence study,"  </w:t>
      </w:r>
      <w:r>
        <w:rPr>
          <w:rFonts w:ascii="Arial" w:hAnsi="Arial" w:cs="Arial"/>
          <w:b/>
          <w:bCs/>
          <w:lang w:eastAsia="ko-KR"/>
        </w:rPr>
        <w:tab/>
      </w:r>
      <w:r>
        <w:rPr>
          <w:rFonts w:ascii="Arial" w:hAnsi="Arial" w:cs="Arial"/>
          <w:b/>
          <w:bCs/>
          <w:lang w:eastAsia="ko-KR"/>
        </w:rPr>
        <w:tab/>
      </w:r>
      <w:r w:rsidR="00B35788">
        <w:rPr>
          <w:rFonts w:ascii="Arial" w:hAnsi="Arial" w:cs="Arial"/>
          <w:b/>
          <w:bCs/>
          <w:lang w:eastAsia="ko-KR"/>
        </w:rPr>
        <w:t>Huawei</w:t>
      </w:r>
    </w:p>
    <w:p w:rsidR="00B35788" w:rsidRPr="00B35788" w:rsidRDefault="0073674D" w:rsidP="00427043">
      <w:pPr>
        <w:numPr>
          <w:ilvl w:val="1"/>
          <w:numId w:val="6"/>
        </w:numPr>
        <w:rPr>
          <w:rFonts w:ascii="Arial" w:hAnsi="Arial" w:cs="Arial"/>
          <w:b/>
          <w:bCs/>
          <w:lang w:eastAsia="ko-KR"/>
        </w:rPr>
      </w:pPr>
      <w:r w:rsidRPr="0073674D">
        <w:rPr>
          <w:rFonts w:ascii="Arial" w:hAnsi="Arial" w:cs="Arial"/>
          <w:b/>
          <w:bCs/>
          <w:lang w:eastAsia="ko-KR"/>
        </w:rPr>
        <w:t xml:space="preserve">R4-163224, "Coexistence Simulation Results on Adjacent Channel in Licensed Band for V2V System," </w:t>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t>ZTE Corp.</w:t>
      </w:r>
      <w:r w:rsidRPr="0073674D">
        <w:rPr>
          <w:rFonts w:ascii="Arial" w:hAnsi="Arial" w:cs="Arial"/>
          <w:b/>
          <w:bCs/>
          <w:lang w:eastAsia="ko-KR"/>
        </w:rPr>
        <w:cr/>
      </w:r>
    </w:p>
    <w:p w:rsidR="00B35788" w:rsidRDefault="00B35788" w:rsidP="000A7521">
      <w:pPr>
        <w:rPr>
          <w:rFonts w:ascii="Arial" w:hAnsi="Arial" w:cs="Arial"/>
          <w:b/>
          <w:bCs/>
          <w:lang w:val="en-US"/>
        </w:rPr>
      </w:pPr>
    </w:p>
    <w:p w:rsidR="00B35788" w:rsidRDefault="00B35788" w:rsidP="00427043">
      <w:pPr>
        <w:numPr>
          <w:ilvl w:val="0"/>
          <w:numId w:val="6"/>
        </w:numPr>
        <w:rPr>
          <w:rFonts w:ascii="Arial" w:hAnsi="Arial" w:cs="Arial"/>
          <w:b/>
          <w:bCs/>
          <w:lang w:eastAsia="ko-KR"/>
        </w:rPr>
      </w:pPr>
      <w:r>
        <w:rPr>
          <w:rFonts w:ascii="Arial" w:hAnsi="Arial" w:cs="Arial"/>
          <w:b/>
          <w:bCs/>
          <w:lang w:eastAsia="ko-KR"/>
        </w:rPr>
        <w:t>Evaluation coexistence results for V2V service at unlicensed ITS band</w:t>
      </w:r>
    </w:p>
    <w:p w:rsidR="0073674D" w:rsidRDefault="0073674D" w:rsidP="00427043">
      <w:pPr>
        <w:numPr>
          <w:ilvl w:val="1"/>
          <w:numId w:val="6"/>
        </w:numPr>
        <w:spacing w:after="0"/>
        <w:ind w:left="1202" w:hanging="403"/>
        <w:rPr>
          <w:rFonts w:ascii="Arial" w:hAnsi="Arial" w:cs="Arial"/>
          <w:b/>
          <w:bCs/>
          <w:lang w:eastAsia="ko-KR"/>
        </w:rPr>
      </w:pPr>
      <w:r w:rsidRPr="0073674D">
        <w:rPr>
          <w:rFonts w:ascii="Arial" w:hAnsi="Arial" w:cs="Arial"/>
          <w:b/>
          <w:bCs/>
          <w:lang w:eastAsia="ko-KR"/>
        </w:rPr>
        <w:t xml:space="preserve">R4-163502, "Simulation results for V2V adjacent co-existence in unlicensed bands," </w:t>
      </w:r>
    </w:p>
    <w:p w:rsidR="0073674D" w:rsidRDefault="0073674D" w:rsidP="0073674D">
      <w:pPr>
        <w:ind w:left="7668" w:firstLine="284"/>
        <w:rPr>
          <w:rFonts w:ascii="Arial" w:hAnsi="Arial" w:cs="Arial"/>
          <w:b/>
          <w:bCs/>
          <w:lang w:eastAsia="ko-KR"/>
        </w:rPr>
      </w:pPr>
      <w:r>
        <w:rPr>
          <w:rFonts w:ascii="Arial" w:hAnsi="Arial" w:cs="Arial"/>
          <w:b/>
          <w:bCs/>
          <w:lang w:eastAsia="ko-KR"/>
        </w:rPr>
        <w:t>Ericsson</w:t>
      </w:r>
    </w:p>
    <w:p w:rsidR="0073674D" w:rsidRDefault="0073674D" w:rsidP="00427043">
      <w:pPr>
        <w:numPr>
          <w:ilvl w:val="1"/>
          <w:numId w:val="6"/>
        </w:numPr>
        <w:rPr>
          <w:rFonts w:ascii="Arial" w:hAnsi="Arial" w:cs="Arial"/>
          <w:b/>
          <w:bCs/>
          <w:lang w:eastAsia="ko-KR"/>
        </w:rPr>
      </w:pPr>
      <w:r w:rsidRPr="0073674D">
        <w:rPr>
          <w:rFonts w:ascii="Arial" w:hAnsi="Arial" w:cs="Arial"/>
          <w:b/>
          <w:bCs/>
          <w:lang w:eastAsia="ko-KR"/>
        </w:rPr>
        <w:t xml:space="preserve">R4-163666, "Adjacent channel coexistence simulation results for V2V service at 5.9GHz operating frequency," </w:t>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t>LG Electronics</w:t>
      </w:r>
      <w:r w:rsidRPr="0073674D">
        <w:rPr>
          <w:rFonts w:ascii="Arial" w:hAnsi="Arial" w:cs="Arial"/>
          <w:b/>
          <w:bCs/>
          <w:lang w:eastAsia="ko-KR"/>
        </w:rPr>
        <w:cr/>
      </w:r>
    </w:p>
    <w:p w:rsidR="00B35788" w:rsidRPr="00903855" w:rsidRDefault="00903855" w:rsidP="00427043">
      <w:pPr>
        <w:numPr>
          <w:ilvl w:val="1"/>
          <w:numId w:val="6"/>
        </w:numPr>
        <w:rPr>
          <w:rFonts w:ascii="Arial" w:hAnsi="Arial" w:cs="Arial"/>
          <w:b/>
          <w:bCs/>
          <w:lang w:eastAsia="ko-KR"/>
        </w:rPr>
      </w:pPr>
      <w:r w:rsidRPr="00903855">
        <w:rPr>
          <w:rFonts w:ascii="Arial" w:hAnsi="Arial" w:cs="Arial"/>
          <w:b/>
          <w:bCs/>
          <w:lang w:eastAsia="ko-KR"/>
        </w:rPr>
        <w:t xml:space="preserve">R4-164035, “DSRC-V2V adjacent channel coexistence in unlicensed ITS (5.9GHz) spectrum,” </w:t>
      </w:r>
      <w:r>
        <w:rPr>
          <w:rFonts w:ascii="Arial" w:hAnsi="Arial" w:cs="Arial"/>
          <w:b/>
          <w:bCs/>
          <w:lang w:eastAsia="ko-KR"/>
        </w:rPr>
        <w:t xml:space="preserve">                                                        </w:t>
      </w:r>
      <w:r w:rsidRPr="00903855">
        <w:rPr>
          <w:rFonts w:ascii="Arial" w:hAnsi="Arial" w:cs="Arial"/>
          <w:b/>
          <w:bCs/>
          <w:lang w:eastAsia="ko-KR"/>
        </w:rPr>
        <w:t>Qualcomm</w:t>
      </w:r>
    </w:p>
    <w:p w:rsidR="00B35788" w:rsidRDefault="00B35788" w:rsidP="000A7521">
      <w:pPr>
        <w:rPr>
          <w:rFonts w:ascii="Arial" w:hAnsi="Arial" w:cs="Arial"/>
          <w:b/>
          <w:bCs/>
        </w:rPr>
      </w:pPr>
    </w:p>
    <w:p w:rsidR="0073674D" w:rsidRDefault="0073674D" w:rsidP="00427043">
      <w:pPr>
        <w:numPr>
          <w:ilvl w:val="0"/>
          <w:numId w:val="6"/>
        </w:numPr>
        <w:rPr>
          <w:rFonts w:ascii="Arial" w:hAnsi="Arial" w:cs="Arial"/>
          <w:b/>
          <w:bCs/>
          <w:lang w:eastAsia="ko-KR"/>
        </w:rPr>
      </w:pPr>
      <w:r>
        <w:rPr>
          <w:rFonts w:ascii="Arial" w:hAnsi="Arial" w:cs="Arial"/>
          <w:b/>
          <w:bCs/>
          <w:lang w:eastAsia="ko-KR"/>
        </w:rPr>
        <w:t>Merged simulation results and TP on adjacent coexistence results</w:t>
      </w:r>
    </w:p>
    <w:p w:rsidR="0073674D" w:rsidRDefault="0073674D" w:rsidP="00427043">
      <w:pPr>
        <w:numPr>
          <w:ilvl w:val="1"/>
          <w:numId w:val="6"/>
        </w:numPr>
        <w:rPr>
          <w:rFonts w:ascii="Arial" w:hAnsi="Arial" w:cs="Arial"/>
          <w:b/>
          <w:bCs/>
          <w:lang w:eastAsia="ko-KR"/>
        </w:rPr>
      </w:pPr>
      <w:r w:rsidRPr="0073674D">
        <w:rPr>
          <w:rFonts w:ascii="Arial" w:hAnsi="Arial" w:cs="Arial"/>
          <w:b/>
          <w:bCs/>
          <w:lang w:eastAsia="ko-KR"/>
        </w:rPr>
        <w:t xml:space="preserve">R4-163669, "Collections of the adjacent coexistence evaluation results for V2V </w:t>
      </w:r>
      <w:r>
        <w:rPr>
          <w:rFonts w:ascii="Arial" w:hAnsi="Arial" w:cs="Arial"/>
          <w:b/>
          <w:bCs/>
          <w:lang w:eastAsia="ko-KR"/>
        </w:rPr>
        <w:t xml:space="preserve">services ," </w:t>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t>LG Electronics</w:t>
      </w:r>
    </w:p>
    <w:p w:rsidR="0073674D" w:rsidRDefault="0073674D" w:rsidP="0073674D">
      <w:pPr>
        <w:ind w:left="7668" w:firstLine="284"/>
        <w:rPr>
          <w:rFonts w:ascii="Arial" w:hAnsi="Arial" w:cs="Arial"/>
          <w:b/>
          <w:bCs/>
          <w:lang w:eastAsia="ko-KR"/>
        </w:rPr>
      </w:pPr>
    </w:p>
    <w:p w:rsidR="00002560" w:rsidRDefault="00002560" w:rsidP="00002560">
      <w:pPr>
        <w:rPr>
          <w:rFonts w:ascii="Arial" w:hAnsi="Arial" w:cs="Arial"/>
          <w:b/>
          <w:bCs/>
          <w:lang w:val="en-US"/>
        </w:rPr>
      </w:pPr>
      <w:r w:rsidRPr="00B3212F">
        <w:rPr>
          <w:rFonts w:ascii="Arial" w:hAnsi="Arial" w:cs="Arial"/>
          <w:b/>
          <w:bCs/>
          <w:lang w:val="en-US"/>
        </w:rPr>
        <w:t xml:space="preserve">Discussion: </w:t>
      </w:r>
    </w:p>
    <w:p w:rsidR="009036CE" w:rsidRPr="009036CE" w:rsidRDefault="009036CE" w:rsidP="00002560">
      <w:pPr>
        <w:rPr>
          <w:rFonts w:ascii="Arial" w:hAnsi="Arial" w:cs="Arial"/>
          <w:bCs/>
          <w:lang w:val="en-US"/>
        </w:rPr>
      </w:pPr>
      <w:r w:rsidRPr="009036CE">
        <w:rPr>
          <w:rFonts w:ascii="Arial" w:hAnsi="Arial" w:cs="Arial"/>
          <w:bCs/>
          <w:lang w:val="en-US"/>
        </w:rPr>
        <w:t>Ericsson presented R4-163501</w:t>
      </w:r>
    </w:p>
    <w:p w:rsidR="009036CE" w:rsidRDefault="009036CE" w:rsidP="00002560">
      <w:pPr>
        <w:rPr>
          <w:rFonts w:ascii="Arial" w:hAnsi="Arial" w:cs="Arial"/>
          <w:bCs/>
          <w:lang w:val="en-US"/>
        </w:rPr>
      </w:pPr>
      <w:r w:rsidRPr="009036CE">
        <w:rPr>
          <w:rFonts w:ascii="Arial" w:hAnsi="Arial" w:cs="Arial"/>
          <w:bCs/>
          <w:lang w:val="en-US"/>
        </w:rPr>
        <w:t>Huawei presented R4-163950</w:t>
      </w:r>
    </w:p>
    <w:p w:rsidR="009036CE" w:rsidRDefault="009036CE" w:rsidP="00002560">
      <w:pPr>
        <w:rPr>
          <w:rFonts w:ascii="Arial" w:hAnsi="Arial" w:cs="Arial"/>
          <w:bCs/>
          <w:lang w:val="en-US"/>
        </w:rPr>
      </w:pPr>
      <w:r>
        <w:rPr>
          <w:rFonts w:ascii="Arial" w:hAnsi="Arial" w:cs="Arial"/>
          <w:bCs/>
          <w:lang w:val="en-US"/>
        </w:rPr>
        <w:t>Ericsson presented R4-163502</w:t>
      </w:r>
    </w:p>
    <w:p w:rsidR="00AE5121" w:rsidRDefault="00AE5121" w:rsidP="00002560">
      <w:pPr>
        <w:rPr>
          <w:rFonts w:ascii="Arial" w:hAnsi="Arial" w:cs="Arial"/>
          <w:bCs/>
          <w:lang w:val="en-US"/>
        </w:rPr>
      </w:pPr>
      <w:r>
        <w:rPr>
          <w:rFonts w:ascii="Arial" w:hAnsi="Arial" w:cs="Arial"/>
          <w:bCs/>
          <w:lang w:val="en-US"/>
        </w:rPr>
        <w:t>Qualcomm presented R4-164035</w:t>
      </w:r>
    </w:p>
    <w:p w:rsidR="00AE5121" w:rsidRDefault="00AE5121" w:rsidP="00002560">
      <w:pPr>
        <w:rPr>
          <w:rFonts w:ascii="Arial" w:hAnsi="Arial" w:cs="Arial"/>
          <w:bCs/>
          <w:lang w:val="en-US"/>
        </w:rPr>
      </w:pPr>
      <w:r>
        <w:rPr>
          <w:rFonts w:ascii="Arial" w:hAnsi="Arial" w:cs="Arial"/>
          <w:bCs/>
          <w:lang w:val="en-US"/>
        </w:rPr>
        <w:tab/>
        <w:t>Ericsson:  In Figure 2, between 200 and 250m, why the observed behavior?</w:t>
      </w:r>
    </w:p>
    <w:p w:rsidR="00AE5121" w:rsidRDefault="00AE5121" w:rsidP="00002560">
      <w:pPr>
        <w:rPr>
          <w:rFonts w:ascii="Arial" w:hAnsi="Arial" w:cs="Arial"/>
          <w:bCs/>
          <w:lang w:val="en-US"/>
        </w:rPr>
      </w:pPr>
      <w:r>
        <w:rPr>
          <w:rFonts w:ascii="Arial" w:hAnsi="Arial" w:cs="Arial"/>
          <w:bCs/>
          <w:lang w:val="en-US"/>
        </w:rPr>
        <w:tab/>
        <w:t>Qualcomm:  We saw this even in RAN1 TR.  LBT and SINR might be causing this inflection point.</w:t>
      </w:r>
    </w:p>
    <w:p w:rsidR="00AE5121" w:rsidRDefault="00AE5121" w:rsidP="005A5968">
      <w:pPr>
        <w:ind w:firstLine="284"/>
        <w:rPr>
          <w:rFonts w:ascii="Arial" w:hAnsi="Arial" w:cs="Arial"/>
          <w:b/>
          <w:bCs/>
          <w:lang w:val="en-US"/>
        </w:rPr>
      </w:pPr>
    </w:p>
    <w:p w:rsidR="005A5968" w:rsidRDefault="005A5968" w:rsidP="005A5968">
      <w:pPr>
        <w:ind w:firstLine="284"/>
        <w:rPr>
          <w:rFonts w:ascii="Arial" w:hAnsi="Arial" w:cs="Arial"/>
          <w:b/>
          <w:bCs/>
          <w:lang w:val="en-US"/>
        </w:rPr>
      </w:pPr>
      <w:r>
        <w:rPr>
          <w:rFonts w:ascii="Arial" w:hAnsi="Arial" w:cs="Arial"/>
          <w:b/>
          <w:bCs/>
          <w:lang w:val="en-US"/>
        </w:rPr>
        <w:t>Refer the collections Tdoc (R4-163669)</w:t>
      </w:r>
    </w:p>
    <w:p w:rsidR="009B5905" w:rsidRPr="009B5905" w:rsidRDefault="009B5905" w:rsidP="000A7521">
      <w:pPr>
        <w:rPr>
          <w:rFonts w:ascii="Arial" w:hAnsi="Arial" w:cs="Arial"/>
          <w:b/>
          <w:bCs/>
          <w:lang w:eastAsia="ko-KR"/>
        </w:rPr>
      </w:pPr>
    </w:p>
    <w:p w:rsidR="0088780C" w:rsidRDefault="005A5968" w:rsidP="000A7521">
      <w:pPr>
        <w:rPr>
          <w:rFonts w:ascii="Arial" w:hAnsi="Arial" w:cs="Arial"/>
          <w:b/>
          <w:bCs/>
          <w:lang w:val="en-US" w:eastAsia="ko-KR"/>
        </w:rPr>
      </w:pPr>
      <w:r>
        <w:rPr>
          <w:rFonts w:ascii="Arial" w:hAnsi="Arial" w:cs="Arial" w:hint="eastAsia"/>
          <w:b/>
          <w:bCs/>
          <w:lang w:val="en-US" w:eastAsia="ko-KR"/>
        </w:rPr>
        <w:t>AH chair: if you agree the detail simulation parameters</w:t>
      </w:r>
      <w:r w:rsidR="00E376D2">
        <w:rPr>
          <w:rFonts w:ascii="Arial" w:hAnsi="Arial" w:cs="Arial"/>
          <w:b/>
          <w:bCs/>
          <w:lang w:val="en-US" w:eastAsia="ko-KR"/>
        </w:rPr>
        <w:t xml:space="preserve"> (R4-164803)</w:t>
      </w:r>
      <w:r>
        <w:rPr>
          <w:rFonts w:ascii="Arial" w:hAnsi="Arial" w:cs="Arial" w:hint="eastAsia"/>
          <w:b/>
          <w:bCs/>
          <w:lang w:val="en-US" w:eastAsia="ko-KR"/>
        </w:rPr>
        <w:t xml:space="preserve">, then we expect reasonable </w:t>
      </w:r>
      <w:r>
        <w:rPr>
          <w:rFonts w:ascii="Arial" w:hAnsi="Arial" w:cs="Arial"/>
          <w:b/>
          <w:bCs/>
          <w:lang w:val="en-US" w:eastAsia="ko-KR"/>
        </w:rPr>
        <w:t xml:space="preserve">coexistence </w:t>
      </w:r>
      <w:r>
        <w:rPr>
          <w:rFonts w:ascii="Arial" w:hAnsi="Arial" w:cs="Arial" w:hint="eastAsia"/>
          <w:b/>
          <w:bCs/>
          <w:lang w:val="en-US" w:eastAsia="ko-KR"/>
        </w:rPr>
        <w:t>simulation results</w:t>
      </w:r>
      <w:r w:rsidR="00C33C38">
        <w:rPr>
          <w:rFonts w:ascii="Arial" w:hAnsi="Arial" w:cs="Arial"/>
          <w:b/>
          <w:bCs/>
          <w:lang w:val="en-US" w:eastAsia="ko-KR"/>
        </w:rPr>
        <w:t xml:space="preserve"> </w:t>
      </w:r>
      <w:r w:rsidR="0088780C">
        <w:rPr>
          <w:rFonts w:ascii="Arial" w:hAnsi="Arial" w:cs="Arial"/>
          <w:b/>
          <w:bCs/>
          <w:lang w:val="en-US" w:eastAsia="ko-KR"/>
        </w:rPr>
        <w:t xml:space="preserve">among interested companies </w:t>
      </w:r>
      <w:r w:rsidR="00C33C38">
        <w:rPr>
          <w:rFonts w:ascii="Arial" w:hAnsi="Arial" w:cs="Arial"/>
          <w:b/>
          <w:bCs/>
          <w:lang w:val="en-US" w:eastAsia="ko-KR"/>
        </w:rPr>
        <w:t>in both licensed/ITS spectrum.</w:t>
      </w:r>
      <w:r w:rsidR="0088780C">
        <w:rPr>
          <w:rFonts w:ascii="Arial" w:hAnsi="Arial" w:cs="Arial"/>
          <w:b/>
          <w:bCs/>
          <w:lang w:val="en-US" w:eastAsia="ko-KR"/>
        </w:rPr>
        <w:t xml:space="preserve"> </w:t>
      </w:r>
    </w:p>
    <w:p w:rsidR="00C33C38" w:rsidRDefault="00C33C38" w:rsidP="000A7521">
      <w:pPr>
        <w:rPr>
          <w:rFonts w:ascii="Arial" w:hAnsi="Arial" w:cs="Arial"/>
          <w:b/>
          <w:bCs/>
          <w:lang w:val="en-US" w:eastAsia="ko-KR"/>
        </w:rPr>
      </w:pPr>
    </w:p>
    <w:p w:rsidR="000A7521" w:rsidRDefault="00B43239" w:rsidP="000A7521">
      <w:pPr>
        <w:rPr>
          <w:rFonts w:ascii="Arial" w:hAnsi="Arial" w:cs="Arial"/>
          <w:b/>
          <w:bCs/>
          <w:lang w:val="en-US"/>
        </w:rPr>
      </w:pPr>
      <w:r>
        <w:rPr>
          <w:rFonts w:ascii="Arial" w:hAnsi="Arial" w:cs="Arial"/>
          <w:b/>
          <w:bCs/>
          <w:lang w:val="en-US"/>
        </w:rPr>
        <w:t>AH-Chair</w:t>
      </w:r>
      <w:r w:rsidR="00073423">
        <w:rPr>
          <w:rFonts w:ascii="Arial" w:hAnsi="Arial" w:cs="Arial"/>
          <w:b/>
          <w:bCs/>
          <w:lang w:val="en-US"/>
        </w:rPr>
        <w:t xml:space="preserve"> proposal</w:t>
      </w:r>
      <w:r w:rsidR="000A7521" w:rsidRPr="00B3212F">
        <w:rPr>
          <w:rFonts w:ascii="Arial" w:hAnsi="Arial" w:cs="Arial"/>
          <w:b/>
          <w:bCs/>
          <w:lang w:val="en-US"/>
        </w:rPr>
        <w:t xml:space="preserve">: </w:t>
      </w:r>
    </w:p>
    <w:p w:rsidR="00AB37B0" w:rsidRDefault="00073423" w:rsidP="00AB37B0">
      <w:pPr>
        <w:rPr>
          <w:color w:val="993300"/>
          <w:u w:val="single"/>
        </w:rPr>
      </w:pPr>
      <w:r>
        <w:rPr>
          <w:rFonts w:ascii="Arial" w:hAnsi="Arial" w:cs="Arial"/>
          <w:b/>
          <w:bCs/>
          <w:color w:val="FF0000"/>
          <w:lang w:val="en-US" w:eastAsia="ko-KR"/>
        </w:rPr>
        <w:t>Need to resimulate all of coexistence simulation at licensed/unlicensed operating bands</w:t>
      </w:r>
      <w:r w:rsidRPr="0088780C">
        <w:rPr>
          <w:rFonts w:ascii="Arial" w:hAnsi="Arial" w:cs="Arial"/>
          <w:b/>
          <w:bCs/>
          <w:color w:val="FF0000"/>
          <w:lang w:val="en-US" w:eastAsia="ko-KR"/>
        </w:rPr>
        <w:t xml:space="preserve"> due to </w:t>
      </w:r>
      <w:r>
        <w:rPr>
          <w:rFonts w:ascii="Arial" w:hAnsi="Arial" w:cs="Arial"/>
          <w:b/>
          <w:bCs/>
          <w:color w:val="FF0000"/>
          <w:lang w:val="en-US" w:eastAsia="ko-KR"/>
        </w:rPr>
        <w:t xml:space="preserve">the </w:t>
      </w:r>
      <w:r w:rsidRPr="0088780C">
        <w:rPr>
          <w:rFonts w:ascii="Arial" w:hAnsi="Arial" w:cs="Arial"/>
          <w:b/>
          <w:bCs/>
          <w:color w:val="FF0000"/>
          <w:lang w:val="en-US" w:eastAsia="ko-KR"/>
        </w:rPr>
        <w:t>change</w:t>
      </w:r>
      <w:r>
        <w:rPr>
          <w:rFonts w:ascii="Arial" w:hAnsi="Arial" w:cs="Arial"/>
          <w:b/>
          <w:bCs/>
          <w:color w:val="FF0000"/>
          <w:lang w:val="en-US" w:eastAsia="ko-KR"/>
        </w:rPr>
        <w:t>d</w:t>
      </w:r>
      <w:r w:rsidRPr="0088780C">
        <w:rPr>
          <w:rFonts w:ascii="Arial" w:hAnsi="Arial" w:cs="Arial"/>
          <w:b/>
          <w:bCs/>
          <w:color w:val="FF0000"/>
          <w:lang w:val="en-US" w:eastAsia="ko-KR"/>
        </w:rPr>
        <w:t xml:space="preserve"> the link-level curve by agreed 4V</w:t>
      </w:r>
      <w:r>
        <w:rPr>
          <w:rFonts w:ascii="Arial" w:hAnsi="Arial" w:cs="Arial"/>
          <w:b/>
          <w:bCs/>
          <w:color w:val="FF0000"/>
          <w:lang w:val="en-US" w:eastAsia="ko-KR"/>
        </w:rPr>
        <w:t xml:space="preserve"> DMRS design</w:t>
      </w:r>
    </w:p>
    <w:p w:rsidR="005B5C9C" w:rsidRPr="00E7159B" w:rsidRDefault="00454314" w:rsidP="00454314">
      <w:pPr>
        <w:pStyle w:val="1"/>
        <w:tabs>
          <w:tab w:val="num" w:pos="432"/>
        </w:tabs>
        <w:overflowPunct/>
        <w:autoSpaceDE/>
        <w:autoSpaceDN/>
        <w:adjustRightInd/>
        <w:ind w:left="432" w:hanging="432"/>
        <w:jc w:val="both"/>
        <w:textAlignment w:val="auto"/>
        <w:rPr>
          <w:rFonts w:eastAsia="MS Mincho" w:cs="Times New Roman"/>
          <w:szCs w:val="20"/>
          <w:lang w:val="en-US"/>
        </w:rPr>
      </w:pPr>
      <w:r>
        <w:rPr>
          <w:color w:val="993300"/>
          <w:u w:val="single"/>
        </w:rPr>
        <w:br w:type="page"/>
      </w:r>
      <w:r w:rsidR="00002C1C" w:rsidRPr="00E7159B">
        <w:rPr>
          <w:rFonts w:eastAsia="MS Mincho" w:cs="Times New Roman"/>
          <w:szCs w:val="20"/>
          <w:lang w:val="en-US"/>
        </w:rPr>
        <w:lastRenderedPageBreak/>
        <w:t>4</w:t>
      </w:r>
      <w:r w:rsidR="005B5C9C" w:rsidRPr="00E7159B">
        <w:rPr>
          <w:rFonts w:eastAsia="MS Mincho" w:cs="Times New Roman"/>
          <w:szCs w:val="20"/>
          <w:lang w:val="en-US"/>
        </w:rPr>
        <w:tab/>
        <w:t xml:space="preserve"> </w:t>
      </w:r>
      <w:r w:rsidR="00E7159B" w:rsidRPr="00E7159B">
        <w:rPr>
          <w:rFonts w:eastAsia="MS Mincho" w:cs="Times New Roman"/>
          <w:szCs w:val="20"/>
          <w:lang w:val="en-US"/>
        </w:rPr>
        <w:t>UE Transmitter requirements</w:t>
      </w:r>
    </w:p>
    <w:p w:rsidR="00353B2F" w:rsidRPr="00E7159B" w:rsidRDefault="00353B2F" w:rsidP="00353B2F">
      <w:pPr>
        <w:rPr>
          <w:sz w:val="24"/>
          <w:lang w:val="en-US"/>
        </w:rPr>
      </w:pPr>
      <w:r w:rsidRPr="00E7159B">
        <w:rPr>
          <w:sz w:val="24"/>
          <w:lang w:val="en-US"/>
        </w:rPr>
        <w:t xml:space="preserve">How to determine </w:t>
      </w:r>
      <w:r w:rsidR="00E7159B" w:rsidRPr="00E7159B">
        <w:rPr>
          <w:sz w:val="24"/>
          <w:lang w:val="en-US"/>
        </w:rPr>
        <w:t xml:space="preserve">UE Tx </w:t>
      </w:r>
      <w:r w:rsidRPr="00E7159B">
        <w:rPr>
          <w:sz w:val="24"/>
          <w:lang w:val="en-US"/>
        </w:rPr>
        <w:t xml:space="preserve">RF requirements for </w:t>
      </w:r>
      <w:r w:rsidR="00E7159B" w:rsidRPr="00E7159B">
        <w:rPr>
          <w:sz w:val="24"/>
          <w:lang w:val="en-US"/>
        </w:rPr>
        <w:t xml:space="preserve">V2V </w:t>
      </w:r>
      <w:r w:rsidR="00AB406E" w:rsidRPr="00E7159B">
        <w:rPr>
          <w:sz w:val="24"/>
          <w:lang w:val="en-US"/>
        </w:rPr>
        <w:t xml:space="preserve">UE </w:t>
      </w:r>
      <w:r w:rsidR="0025217C">
        <w:rPr>
          <w:sz w:val="24"/>
          <w:lang w:val="en-US"/>
        </w:rPr>
        <w:t>based on the agreed option (among 3 candidate options)</w:t>
      </w:r>
    </w:p>
    <w:p w:rsidR="00573F44" w:rsidRDefault="00573F44" w:rsidP="00933319">
      <w:pPr>
        <w:spacing w:after="0"/>
        <w:rPr>
          <w:rFonts w:ascii="Arial" w:hAnsi="Arial" w:cs="Arial"/>
          <w:b/>
          <w:bCs/>
          <w:lang w:val="en-US"/>
        </w:rPr>
      </w:pPr>
    </w:p>
    <w:p w:rsidR="00E7159B" w:rsidRDefault="00E7159B" w:rsidP="00427043">
      <w:pPr>
        <w:numPr>
          <w:ilvl w:val="0"/>
          <w:numId w:val="6"/>
        </w:numPr>
        <w:rPr>
          <w:rFonts w:ascii="Arial" w:hAnsi="Arial" w:cs="Arial"/>
          <w:b/>
          <w:bCs/>
          <w:lang w:eastAsia="ko-KR"/>
        </w:rPr>
      </w:pPr>
      <w:r>
        <w:rPr>
          <w:rFonts w:ascii="Arial" w:hAnsi="Arial" w:cs="Arial"/>
          <w:b/>
          <w:bCs/>
          <w:lang w:eastAsia="ko-KR"/>
        </w:rPr>
        <w:t xml:space="preserve">Scope for Tx requirements </w:t>
      </w:r>
    </w:p>
    <w:p w:rsidR="0025217C" w:rsidRDefault="0025217C" w:rsidP="00427043">
      <w:pPr>
        <w:numPr>
          <w:ilvl w:val="1"/>
          <w:numId w:val="6"/>
        </w:numPr>
        <w:rPr>
          <w:rFonts w:ascii="Arial" w:hAnsi="Arial" w:cs="Arial"/>
          <w:b/>
          <w:bCs/>
          <w:lang w:eastAsia="ko-KR"/>
        </w:rPr>
      </w:pPr>
      <w:r w:rsidRPr="0025217C">
        <w:rPr>
          <w:rFonts w:ascii="Arial" w:hAnsi="Arial" w:cs="Arial"/>
          <w:b/>
          <w:bCs/>
          <w:lang w:eastAsia="ko-KR"/>
        </w:rPr>
        <w:t>R4-163809, "Discussion on the working scope of multicarrier operation for V2V," CMCC</w:t>
      </w:r>
    </w:p>
    <w:p w:rsidR="0025217C" w:rsidRPr="0025217C" w:rsidRDefault="0025217C" w:rsidP="00427043">
      <w:pPr>
        <w:numPr>
          <w:ilvl w:val="1"/>
          <w:numId w:val="6"/>
        </w:numPr>
        <w:rPr>
          <w:rFonts w:ascii="Arial" w:hAnsi="Arial" w:cs="Arial"/>
          <w:b/>
          <w:bCs/>
          <w:lang w:eastAsia="ko-KR"/>
        </w:rPr>
      </w:pPr>
      <w:r w:rsidRPr="0025217C">
        <w:rPr>
          <w:rFonts w:ascii="Arial" w:hAnsi="Arial" w:cs="Arial"/>
          <w:b/>
          <w:bCs/>
          <w:lang w:eastAsia="ko-KR"/>
        </w:rPr>
        <w:t>AH Chiar Proposal</w:t>
      </w:r>
    </w:p>
    <w:p w:rsidR="00E7159B" w:rsidRDefault="00E376D2" w:rsidP="00427043">
      <w:pPr>
        <w:numPr>
          <w:ilvl w:val="2"/>
          <w:numId w:val="6"/>
        </w:numPr>
        <w:rPr>
          <w:rFonts w:ascii="Arial" w:hAnsi="Arial" w:cs="Arial"/>
          <w:b/>
          <w:bCs/>
          <w:lang w:eastAsia="ko-KR"/>
        </w:rPr>
      </w:pPr>
      <w:r>
        <w:rPr>
          <w:rFonts w:ascii="Arial" w:hAnsi="Arial" w:cs="Arial"/>
          <w:b/>
          <w:bCs/>
          <w:lang w:eastAsia="ko-KR"/>
        </w:rPr>
        <w:t>Opt.</w:t>
      </w:r>
      <w:r w:rsidR="00E7159B">
        <w:rPr>
          <w:rFonts w:ascii="Arial" w:hAnsi="Arial" w:cs="Arial"/>
          <w:b/>
          <w:bCs/>
          <w:lang w:eastAsia="ko-KR"/>
        </w:rPr>
        <w:t>1: Only single carrier operation</w:t>
      </w:r>
      <w:r>
        <w:rPr>
          <w:rFonts w:ascii="Arial" w:hAnsi="Arial" w:cs="Arial"/>
          <w:b/>
          <w:bCs/>
          <w:lang w:eastAsia="ko-KR"/>
        </w:rPr>
        <w:t xml:space="preserve"> for V2V operation</w:t>
      </w:r>
    </w:p>
    <w:p w:rsidR="00E7159B" w:rsidRDefault="00E7159B" w:rsidP="00427043">
      <w:pPr>
        <w:numPr>
          <w:ilvl w:val="2"/>
          <w:numId w:val="6"/>
        </w:numPr>
        <w:rPr>
          <w:rFonts w:ascii="Arial" w:hAnsi="Arial" w:cs="Arial"/>
          <w:b/>
          <w:bCs/>
          <w:lang w:eastAsia="ko-KR"/>
        </w:rPr>
      </w:pPr>
      <w:r>
        <w:rPr>
          <w:rFonts w:ascii="Arial" w:hAnsi="Arial" w:cs="Arial"/>
          <w:b/>
          <w:bCs/>
          <w:lang w:eastAsia="ko-KR"/>
        </w:rPr>
        <w:t>Opt</w:t>
      </w:r>
      <w:r w:rsidR="00E376D2">
        <w:rPr>
          <w:rFonts w:ascii="Arial" w:hAnsi="Arial" w:cs="Arial"/>
          <w:b/>
          <w:bCs/>
          <w:lang w:eastAsia="ko-KR"/>
        </w:rPr>
        <w:t>.</w:t>
      </w:r>
      <w:r>
        <w:rPr>
          <w:rFonts w:ascii="Arial" w:hAnsi="Arial" w:cs="Arial"/>
          <w:b/>
          <w:bCs/>
          <w:lang w:eastAsia="ko-KR"/>
        </w:rPr>
        <w:t xml:space="preserve">2: </w:t>
      </w:r>
      <w:r w:rsidR="00E376D2">
        <w:rPr>
          <w:rFonts w:ascii="Arial" w:hAnsi="Arial" w:cs="Arial"/>
          <w:b/>
          <w:bCs/>
          <w:lang w:eastAsia="ko-KR"/>
        </w:rPr>
        <w:t>ITS spectrum</w:t>
      </w:r>
      <w:r>
        <w:rPr>
          <w:rFonts w:ascii="Arial" w:hAnsi="Arial" w:cs="Arial"/>
          <w:b/>
          <w:bCs/>
          <w:lang w:eastAsia="ko-KR"/>
        </w:rPr>
        <w:t xml:space="preserve"> + </w:t>
      </w:r>
      <w:r w:rsidR="00E376D2">
        <w:rPr>
          <w:rFonts w:ascii="Arial" w:hAnsi="Arial" w:cs="Arial"/>
          <w:b/>
          <w:bCs/>
          <w:lang w:eastAsia="ko-KR"/>
        </w:rPr>
        <w:t>single ca</w:t>
      </w:r>
      <w:r>
        <w:rPr>
          <w:rFonts w:ascii="Arial" w:hAnsi="Arial" w:cs="Arial"/>
          <w:b/>
          <w:bCs/>
          <w:lang w:eastAsia="ko-KR"/>
        </w:rPr>
        <w:t>rrier</w:t>
      </w:r>
      <w:r w:rsidR="00E376D2">
        <w:rPr>
          <w:rFonts w:ascii="Arial" w:hAnsi="Arial" w:cs="Arial"/>
          <w:b/>
          <w:bCs/>
          <w:lang w:eastAsia="ko-KR"/>
        </w:rPr>
        <w:t xml:space="preserve"> reception only</w:t>
      </w:r>
      <w:r>
        <w:rPr>
          <w:rFonts w:ascii="Arial" w:hAnsi="Arial" w:cs="Arial"/>
          <w:b/>
          <w:bCs/>
          <w:lang w:eastAsia="ko-KR"/>
        </w:rPr>
        <w:t xml:space="preserve"> </w:t>
      </w:r>
      <w:r w:rsidR="00E376D2">
        <w:rPr>
          <w:rFonts w:ascii="Arial" w:hAnsi="Arial" w:cs="Arial"/>
          <w:b/>
          <w:bCs/>
          <w:lang w:eastAsia="ko-KR"/>
        </w:rPr>
        <w:t xml:space="preserve">in </w:t>
      </w:r>
      <w:r>
        <w:rPr>
          <w:rFonts w:ascii="Arial" w:hAnsi="Arial" w:cs="Arial"/>
          <w:b/>
          <w:bCs/>
          <w:lang w:eastAsia="ko-KR"/>
        </w:rPr>
        <w:t>Uu (</w:t>
      </w:r>
      <w:r w:rsidR="00E376D2">
        <w:rPr>
          <w:rFonts w:ascii="Arial" w:hAnsi="Arial" w:cs="Arial"/>
          <w:b/>
          <w:bCs/>
          <w:lang w:eastAsia="ko-KR"/>
        </w:rPr>
        <w:t>in Licensed band</w:t>
      </w:r>
      <w:r>
        <w:rPr>
          <w:rFonts w:ascii="Arial" w:hAnsi="Arial" w:cs="Arial"/>
          <w:b/>
          <w:bCs/>
          <w:lang w:eastAsia="ko-KR"/>
        </w:rPr>
        <w:t>)</w:t>
      </w:r>
      <w:r w:rsidR="00E376D2">
        <w:rPr>
          <w:rFonts w:ascii="Arial" w:hAnsi="Arial" w:cs="Arial"/>
          <w:b/>
          <w:bCs/>
          <w:lang w:eastAsia="ko-KR"/>
        </w:rPr>
        <w:t xml:space="preserve"> for MCC V2V operation</w:t>
      </w:r>
    </w:p>
    <w:p w:rsidR="00E7159B" w:rsidRDefault="00E7159B" w:rsidP="00427043">
      <w:pPr>
        <w:numPr>
          <w:ilvl w:val="2"/>
          <w:numId w:val="6"/>
        </w:numPr>
        <w:rPr>
          <w:rFonts w:ascii="Arial" w:hAnsi="Arial" w:cs="Arial"/>
          <w:b/>
          <w:bCs/>
          <w:lang w:eastAsia="ko-KR"/>
        </w:rPr>
      </w:pPr>
      <w:r>
        <w:rPr>
          <w:rFonts w:ascii="Arial" w:hAnsi="Arial" w:cs="Arial"/>
          <w:b/>
          <w:bCs/>
          <w:lang w:eastAsia="ko-KR"/>
        </w:rPr>
        <w:t>Opt</w:t>
      </w:r>
      <w:r w:rsidR="00E376D2">
        <w:rPr>
          <w:rFonts w:ascii="Arial" w:hAnsi="Arial" w:cs="Arial"/>
          <w:b/>
          <w:bCs/>
          <w:lang w:eastAsia="ko-KR"/>
        </w:rPr>
        <w:t>.</w:t>
      </w:r>
      <w:r>
        <w:rPr>
          <w:rFonts w:ascii="Arial" w:hAnsi="Arial" w:cs="Arial"/>
          <w:b/>
          <w:bCs/>
          <w:lang w:eastAsia="ko-KR"/>
        </w:rPr>
        <w:t xml:space="preserve">3: </w:t>
      </w:r>
      <w:r w:rsidR="00E376D2">
        <w:rPr>
          <w:rFonts w:ascii="Arial" w:hAnsi="Arial" w:cs="Arial"/>
          <w:b/>
          <w:bCs/>
          <w:lang w:eastAsia="ko-KR"/>
        </w:rPr>
        <w:t>ITS spectrum</w:t>
      </w:r>
      <w:r>
        <w:rPr>
          <w:rFonts w:ascii="Arial" w:hAnsi="Arial" w:cs="Arial"/>
          <w:b/>
          <w:bCs/>
          <w:lang w:eastAsia="ko-KR"/>
        </w:rPr>
        <w:t xml:space="preserve"> + </w:t>
      </w:r>
      <w:r w:rsidR="00E376D2">
        <w:rPr>
          <w:rFonts w:ascii="Arial" w:hAnsi="Arial" w:cs="Arial"/>
          <w:b/>
          <w:bCs/>
          <w:lang w:eastAsia="ko-KR"/>
        </w:rPr>
        <w:t>single</w:t>
      </w:r>
      <w:r>
        <w:rPr>
          <w:rFonts w:ascii="Arial" w:hAnsi="Arial" w:cs="Arial"/>
          <w:b/>
          <w:bCs/>
          <w:lang w:eastAsia="ko-KR"/>
        </w:rPr>
        <w:t xml:space="preserve"> carrier </w:t>
      </w:r>
      <w:r w:rsidR="00E376D2">
        <w:rPr>
          <w:rFonts w:ascii="Arial" w:hAnsi="Arial" w:cs="Arial"/>
          <w:b/>
          <w:bCs/>
          <w:lang w:eastAsia="ko-KR"/>
        </w:rPr>
        <w:t xml:space="preserve">Tx/Rx in Uu for MCC V2V </w:t>
      </w:r>
      <w:r>
        <w:rPr>
          <w:rFonts w:ascii="Arial" w:hAnsi="Arial" w:cs="Arial"/>
          <w:b/>
          <w:bCs/>
          <w:lang w:eastAsia="ko-KR"/>
        </w:rPr>
        <w:t xml:space="preserve">operation </w:t>
      </w:r>
    </w:p>
    <w:p w:rsidR="00353B2F" w:rsidRPr="00E7159B" w:rsidRDefault="00353B2F" w:rsidP="00353B2F">
      <w:pPr>
        <w:rPr>
          <w:rFonts w:ascii="Arial" w:hAnsi="Arial" w:cs="Arial"/>
          <w:b/>
          <w:bCs/>
        </w:rPr>
      </w:pPr>
    </w:p>
    <w:p w:rsidR="00E7159B" w:rsidRDefault="00E7159B" w:rsidP="00427043">
      <w:pPr>
        <w:numPr>
          <w:ilvl w:val="0"/>
          <w:numId w:val="6"/>
        </w:numPr>
        <w:rPr>
          <w:rFonts w:ascii="Arial" w:hAnsi="Arial" w:cs="Arial"/>
          <w:b/>
          <w:bCs/>
          <w:lang w:eastAsia="ko-KR"/>
        </w:rPr>
      </w:pPr>
      <w:r>
        <w:rPr>
          <w:rFonts w:ascii="Arial" w:hAnsi="Arial" w:cs="Arial"/>
          <w:b/>
          <w:bCs/>
          <w:lang w:eastAsia="ko-KR"/>
        </w:rPr>
        <w:t xml:space="preserve">Tx requirements </w:t>
      </w:r>
    </w:p>
    <w:tbl>
      <w:tblPr>
        <w:tblW w:w="6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9"/>
        <w:gridCol w:w="4820"/>
      </w:tblGrid>
      <w:tr w:rsidR="0025217C" w:rsidRPr="00E255D3" w:rsidTr="00F845AE">
        <w:trPr>
          <w:trHeight w:val="255"/>
          <w:jc w:val="center"/>
        </w:trPr>
        <w:tc>
          <w:tcPr>
            <w:tcW w:w="1899" w:type="dxa"/>
          </w:tcPr>
          <w:p w:rsidR="0025217C" w:rsidRPr="00CB141F" w:rsidRDefault="0025217C" w:rsidP="00F845AE">
            <w:pPr>
              <w:pStyle w:val="TAH"/>
              <w:rPr>
                <w:rFonts w:cs="Arial"/>
                <w:lang w:val="en-US" w:eastAsia="ko-KR"/>
              </w:rPr>
            </w:pPr>
            <w:r w:rsidRPr="00E255D3">
              <w:rPr>
                <w:rFonts w:cs="Arial"/>
                <w:lang w:val="en-US"/>
              </w:rPr>
              <w:t>Section / Clause</w:t>
            </w:r>
            <w:r w:rsidRPr="00CB141F">
              <w:rPr>
                <w:rFonts w:cs="Arial" w:hint="eastAsia"/>
                <w:lang w:val="en-US" w:eastAsia="ko-KR"/>
              </w:rPr>
              <w:t xml:space="preserve"> [1]</w:t>
            </w:r>
          </w:p>
        </w:tc>
        <w:tc>
          <w:tcPr>
            <w:tcW w:w="4820" w:type="dxa"/>
          </w:tcPr>
          <w:p w:rsidR="0025217C" w:rsidRPr="00E255D3" w:rsidRDefault="0025217C" w:rsidP="00F845AE">
            <w:pPr>
              <w:pStyle w:val="TAH"/>
              <w:rPr>
                <w:rFonts w:cs="Arial"/>
                <w:lang w:val="en-US"/>
              </w:rPr>
            </w:pPr>
            <w:r w:rsidRPr="00E255D3">
              <w:rPr>
                <w:rFonts w:cs="Arial"/>
                <w:lang w:val="en-US"/>
              </w:rPr>
              <w:t>Description</w:t>
            </w:r>
          </w:p>
        </w:tc>
      </w:tr>
      <w:tr w:rsidR="0025217C" w:rsidRPr="00E255D3" w:rsidTr="00F845AE">
        <w:trPr>
          <w:trHeight w:val="255"/>
          <w:jc w:val="center"/>
        </w:trPr>
        <w:tc>
          <w:tcPr>
            <w:tcW w:w="1899" w:type="dxa"/>
          </w:tcPr>
          <w:p w:rsidR="0025217C" w:rsidRPr="00E255D3" w:rsidRDefault="0025217C" w:rsidP="00F845AE">
            <w:pPr>
              <w:pStyle w:val="TAL"/>
              <w:jc w:val="center"/>
              <w:rPr>
                <w:rFonts w:cs="Arial"/>
                <w:lang w:val="en-US" w:eastAsia="en-US"/>
              </w:rPr>
            </w:pPr>
            <w:r w:rsidRPr="00E255D3">
              <w:rPr>
                <w:rFonts w:cs="Arial"/>
                <w:lang w:val="en-US" w:eastAsia="en-US"/>
              </w:rPr>
              <w:t>6.2.2D</w:t>
            </w:r>
          </w:p>
        </w:tc>
        <w:tc>
          <w:tcPr>
            <w:tcW w:w="4820" w:type="dxa"/>
          </w:tcPr>
          <w:p w:rsidR="0025217C" w:rsidRPr="00E255D3" w:rsidRDefault="0025217C" w:rsidP="00F845AE">
            <w:pPr>
              <w:pStyle w:val="TAL"/>
              <w:rPr>
                <w:rFonts w:cs="Arial"/>
                <w:lang w:val="en-US" w:eastAsia="en-US"/>
              </w:rPr>
            </w:pPr>
            <w:r w:rsidRPr="00E255D3">
              <w:rPr>
                <w:rFonts w:cs="Arial"/>
                <w:lang w:val="en-US" w:eastAsia="en-US"/>
              </w:rPr>
              <w:t>UE maximum output power for ProSe</w:t>
            </w:r>
          </w:p>
        </w:tc>
      </w:tr>
      <w:tr w:rsidR="0025217C" w:rsidRPr="00E255D3" w:rsidTr="00F845AE">
        <w:trPr>
          <w:trHeight w:val="255"/>
          <w:jc w:val="center"/>
        </w:trPr>
        <w:tc>
          <w:tcPr>
            <w:tcW w:w="1899" w:type="dxa"/>
          </w:tcPr>
          <w:p w:rsidR="0025217C" w:rsidRPr="00E255D3" w:rsidRDefault="0025217C" w:rsidP="00F845AE">
            <w:pPr>
              <w:pStyle w:val="TAL"/>
              <w:jc w:val="center"/>
              <w:rPr>
                <w:rFonts w:cs="Arial"/>
                <w:lang w:val="en-US" w:eastAsia="ko-KR"/>
              </w:rPr>
            </w:pPr>
            <w:r w:rsidRPr="00E255D3">
              <w:rPr>
                <w:rFonts w:cs="Arial" w:hint="eastAsia"/>
                <w:lang w:val="en-US" w:eastAsia="ko-KR"/>
              </w:rPr>
              <w:t>6.2.3D</w:t>
            </w:r>
          </w:p>
        </w:tc>
        <w:tc>
          <w:tcPr>
            <w:tcW w:w="4820" w:type="dxa"/>
          </w:tcPr>
          <w:p w:rsidR="0025217C" w:rsidRPr="00E255D3" w:rsidRDefault="0025217C" w:rsidP="00F845AE">
            <w:pPr>
              <w:pStyle w:val="TAL"/>
              <w:rPr>
                <w:rFonts w:cs="Arial"/>
                <w:lang w:val="en-US" w:eastAsia="en-US"/>
              </w:rPr>
            </w:pPr>
            <w:r w:rsidRPr="00E255D3">
              <w:t>UE m</w:t>
            </w:r>
            <w:r w:rsidRPr="00E255D3">
              <w:rPr>
                <w:lang w:eastAsia="zh-CN"/>
              </w:rPr>
              <w:t xml:space="preserve">aximum output power for modulation / channel bandwidth </w:t>
            </w:r>
            <w:r w:rsidRPr="00E255D3">
              <w:t xml:space="preserve">for </w:t>
            </w:r>
            <w:r w:rsidRPr="00E255D3">
              <w:rPr>
                <w:lang w:eastAsia="zh-CN"/>
              </w:rPr>
              <w:t>ProSe</w:t>
            </w:r>
          </w:p>
        </w:tc>
      </w:tr>
      <w:tr w:rsidR="0025217C" w:rsidRPr="00E255D3" w:rsidTr="00F845AE">
        <w:trPr>
          <w:trHeight w:val="255"/>
          <w:jc w:val="center"/>
        </w:trPr>
        <w:tc>
          <w:tcPr>
            <w:tcW w:w="1899" w:type="dxa"/>
          </w:tcPr>
          <w:p w:rsidR="0025217C" w:rsidRPr="00E255D3" w:rsidRDefault="0025217C" w:rsidP="00F845AE">
            <w:pPr>
              <w:pStyle w:val="TAL"/>
              <w:jc w:val="center"/>
              <w:rPr>
                <w:rFonts w:cs="Arial"/>
                <w:lang w:val="en-US" w:eastAsia="en-US"/>
              </w:rPr>
            </w:pPr>
            <w:r w:rsidRPr="00E255D3">
              <w:rPr>
                <w:rFonts w:cs="Arial"/>
                <w:lang w:val="en-US" w:eastAsia="en-US"/>
              </w:rPr>
              <w:t>6.2.</w:t>
            </w:r>
            <w:r>
              <w:rPr>
                <w:rFonts w:cs="Arial" w:hint="eastAsia"/>
                <w:lang w:val="en-US" w:eastAsia="ko-KR"/>
              </w:rPr>
              <w:t>4D</w:t>
            </w:r>
          </w:p>
        </w:tc>
        <w:tc>
          <w:tcPr>
            <w:tcW w:w="4820" w:type="dxa"/>
          </w:tcPr>
          <w:p w:rsidR="0025217C" w:rsidRPr="00E255D3" w:rsidRDefault="0025217C" w:rsidP="00F845AE">
            <w:pPr>
              <w:pStyle w:val="TAL"/>
              <w:rPr>
                <w:rFonts w:cs="Arial"/>
                <w:lang w:val="en-US" w:eastAsia="en-US"/>
              </w:rPr>
            </w:pPr>
            <w:r w:rsidRPr="00E255D3">
              <w:t>UE maximum output power with additional requirements</w:t>
            </w:r>
            <w:r w:rsidRPr="00E255D3">
              <w:rPr>
                <w:rFonts w:hint="eastAsia"/>
              </w:rPr>
              <w:t xml:space="preserve"> for </w:t>
            </w:r>
            <w:r w:rsidRPr="00E255D3">
              <w:t>ProSe</w:t>
            </w:r>
          </w:p>
        </w:tc>
      </w:tr>
      <w:tr w:rsidR="0025217C" w:rsidRPr="00E255D3" w:rsidTr="00F845AE">
        <w:trPr>
          <w:trHeight w:val="255"/>
          <w:jc w:val="center"/>
        </w:trPr>
        <w:tc>
          <w:tcPr>
            <w:tcW w:w="1899" w:type="dxa"/>
          </w:tcPr>
          <w:p w:rsidR="0025217C" w:rsidRPr="00E255D3" w:rsidRDefault="0025217C" w:rsidP="00F845AE">
            <w:pPr>
              <w:pStyle w:val="TAL"/>
              <w:jc w:val="center"/>
              <w:rPr>
                <w:rFonts w:cs="Arial"/>
                <w:lang w:val="en-US" w:eastAsia="en-US"/>
              </w:rPr>
            </w:pPr>
            <w:r w:rsidRPr="00E255D3">
              <w:rPr>
                <w:rFonts w:cs="Arial"/>
                <w:lang w:val="en-US" w:eastAsia="en-US"/>
              </w:rPr>
              <w:t>6.2.</w:t>
            </w:r>
            <w:r>
              <w:rPr>
                <w:rFonts w:cs="Arial" w:hint="eastAsia"/>
                <w:lang w:val="en-US" w:eastAsia="ko-KR"/>
              </w:rPr>
              <w:t>5D</w:t>
            </w:r>
          </w:p>
        </w:tc>
        <w:tc>
          <w:tcPr>
            <w:tcW w:w="4820" w:type="dxa"/>
          </w:tcPr>
          <w:p w:rsidR="0025217C" w:rsidRPr="00E255D3" w:rsidRDefault="0025217C" w:rsidP="00F845AE">
            <w:pPr>
              <w:pStyle w:val="TAL"/>
              <w:rPr>
                <w:rFonts w:cs="Arial"/>
                <w:lang w:val="en-US" w:eastAsia="en-US"/>
              </w:rPr>
            </w:pPr>
            <w:r w:rsidRPr="002712D0">
              <w:rPr>
                <w:rFonts w:cs="Arial" w:hint="eastAsia"/>
                <w:lang w:val="en-US" w:eastAsia="ko-KR"/>
              </w:rPr>
              <w:t>Co</w:t>
            </w:r>
            <w:r>
              <w:rPr>
                <w:rFonts w:cs="Arial" w:hint="eastAsia"/>
                <w:lang w:val="en-US" w:eastAsia="ko-KR"/>
              </w:rPr>
              <w:t>nfigured transmitted Power for ProSe</w:t>
            </w:r>
          </w:p>
        </w:tc>
      </w:tr>
      <w:tr w:rsidR="0025217C" w:rsidRPr="00E255D3" w:rsidTr="00F845AE">
        <w:trPr>
          <w:trHeight w:val="255"/>
          <w:jc w:val="center"/>
        </w:trPr>
        <w:tc>
          <w:tcPr>
            <w:tcW w:w="1899" w:type="dxa"/>
          </w:tcPr>
          <w:p w:rsidR="0025217C" w:rsidRPr="002712D0" w:rsidRDefault="0025217C" w:rsidP="00F845AE">
            <w:pPr>
              <w:pStyle w:val="TAL"/>
              <w:jc w:val="center"/>
              <w:rPr>
                <w:rFonts w:cs="Arial"/>
                <w:lang w:val="en-US" w:eastAsia="ko-KR"/>
              </w:rPr>
            </w:pPr>
            <w:r>
              <w:rPr>
                <w:rFonts w:cs="Arial" w:hint="eastAsia"/>
                <w:lang w:val="en-US" w:eastAsia="ko-KR"/>
              </w:rPr>
              <w:t>6.3.2D</w:t>
            </w:r>
          </w:p>
        </w:tc>
        <w:tc>
          <w:tcPr>
            <w:tcW w:w="4820" w:type="dxa"/>
          </w:tcPr>
          <w:p w:rsidR="0025217C" w:rsidRPr="002712D0" w:rsidRDefault="0025217C" w:rsidP="00F845AE">
            <w:pPr>
              <w:pStyle w:val="TAL"/>
              <w:rPr>
                <w:rFonts w:cs="Arial"/>
                <w:lang w:val="en-US" w:eastAsia="ko-KR"/>
              </w:rPr>
            </w:pPr>
            <w:r>
              <w:rPr>
                <w:rFonts w:cs="Arial" w:hint="eastAsia"/>
                <w:lang w:val="en-US" w:eastAsia="ko-KR"/>
              </w:rPr>
              <w:t>UE Minimum output power for ProSe</w:t>
            </w:r>
          </w:p>
        </w:tc>
      </w:tr>
      <w:tr w:rsidR="0025217C" w:rsidRPr="00E255D3" w:rsidTr="00F845AE">
        <w:trPr>
          <w:trHeight w:val="255"/>
          <w:jc w:val="center"/>
        </w:trPr>
        <w:tc>
          <w:tcPr>
            <w:tcW w:w="1899" w:type="dxa"/>
          </w:tcPr>
          <w:p w:rsidR="0025217C" w:rsidRPr="002712D0" w:rsidRDefault="0025217C" w:rsidP="00F845AE">
            <w:pPr>
              <w:pStyle w:val="TAL"/>
              <w:jc w:val="center"/>
              <w:rPr>
                <w:rFonts w:cs="Arial"/>
                <w:lang w:val="en-US" w:eastAsia="ko-KR"/>
              </w:rPr>
            </w:pPr>
            <w:r>
              <w:rPr>
                <w:rFonts w:cs="Arial" w:hint="eastAsia"/>
                <w:lang w:val="en-US" w:eastAsia="ko-KR"/>
              </w:rPr>
              <w:t>6.3.3D</w:t>
            </w:r>
          </w:p>
        </w:tc>
        <w:tc>
          <w:tcPr>
            <w:tcW w:w="4820" w:type="dxa"/>
          </w:tcPr>
          <w:p w:rsidR="0025217C" w:rsidRPr="002712D0" w:rsidRDefault="0025217C" w:rsidP="00F845AE">
            <w:pPr>
              <w:pStyle w:val="TAL"/>
              <w:rPr>
                <w:rFonts w:cs="Arial"/>
                <w:lang w:val="en-US" w:eastAsia="ko-KR"/>
              </w:rPr>
            </w:pPr>
            <w:r>
              <w:rPr>
                <w:rFonts w:cs="Arial" w:hint="eastAsia"/>
                <w:lang w:val="en-US" w:eastAsia="ko-KR"/>
              </w:rPr>
              <w:t>UE Transmit OFF power for ProSe</w:t>
            </w:r>
          </w:p>
        </w:tc>
      </w:tr>
      <w:tr w:rsidR="0025217C" w:rsidRPr="00E255D3" w:rsidTr="00F845AE">
        <w:trPr>
          <w:trHeight w:val="255"/>
          <w:jc w:val="center"/>
        </w:trPr>
        <w:tc>
          <w:tcPr>
            <w:tcW w:w="1899" w:type="dxa"/>
          </w:tcPr>
          <w:p w:rsidR="0025217C" w:rsidRPr="002712D0" w:rsidRDefault="0025217C" w:rsidP="00F845AE">
            <w:pPr>
              <w:pStyle w:val="TAL"/>
              <w:jc w:val="center"/>
              <w:rPr>
                <w:rFonts w:cs="Arial"/>
                <w:lang w:val="en-US" w:eastAsia="ko-KR"/>
              </w:rPr>
            </w:pPr>
            <w:r>
              <w:rPr>
                <w:rFonts w:cs="Arial" w:hint="eastAsia"/>
                <w:lang w:val="en-US" w:eastAsia="ko-KR"/>
              </w:rPr>
              <w:t>6.3.4D</w:t>
            </w:r>
          </w:p>
        </w:tc>
        <w:tc>
          <w:tcPr>
            <w:tcW w:w="4820" w:type="dxa"/>
          </w:tcPr>
          <w:p w:rsidR="0025217C" w:rsidRPr="002712D0" w:rsidRDefault="0025217C" w:rsidP="00F845AE">
            <w:pPr>
              <w:pStyle w:val="TAL"/>
              <w:rPr>
                <w:rFonts w:cs="Arial"/>
                <w:lang w:val="en-US" w:eastAsia="ko-KR"/>
              </w:rPr>
            </w:pPr>
            <w:r>
              <w:rPr>
                <w:rFonts w:cs="Arial" w:hint="eastAsia"/>
                <w:lang w:val="en-US" w:eastAsia="ko-KR"/>
              </w:rPr>
              <w:t>ON/OFF time mask for ProSe</w:t>
            </w:r>
          </w:p>
        </w:tc>
      </w:tr>
      <w:tr w:rsidR="0025217C" w:rsidRPr="00E255D3" w:rsidTr="00F845AE">
        <w:trPr>
          <w:trHeight w:val="255"/>
          <w:jc w:val="center"/>
        </w:trPr>
        <w:tc>
          <w:tcPr>
            <w:tcW w:w="1899" w:type="dxa"/>
          </w:tcPr>
          <w:p w:rsidR="0025217C" w:rsidRPr="002712D0" w:rsidRDefault="0025217C" w:rsidP="00F845AE">
            <w:pPr>
              <w:pStyle w:val="TAL"/>
              <w:jc w:val="center"/>
              <w:rPr>
                <w:rFonts w:cs="Arial"/>
                <w:lang w:val="en-US" w:eastAsia="ko-KR"/>
              </w:rPr>
            </w:pPr>
            <w:r>
              <w:rPr>
                <w:rFonts w:cs="Arial" w:hint="eastAsia"/>
                <w:lang w:val="en-US" w:eastAsia="ko-KR"/>
              </w:rPr>
              <w:t>6.3.5D</w:t>
            </w:r>
          </w:p>
        </w:tc>
        <w:tc>
          <w:tcPr>
            <w:tcW w:w="4820" w:type="dxa"/>
          </w:tcPr>
          <w:p w:rsidR="0025217C" w:rsidRPr="002712D0" w:rsidRDefault="0025217C" w:rsidP="00F845AE">
            <w:pPr>
              <w:pStyle w:val="TAL"/>
              <w:rPr>
                <w:rFonts w:cs="Arial"/>
                <w:lang w:val="en-US" w:eastAsia="ko-KR"/>
              </w:rPr>
            </w:pPr>
            <w:r>
              <w:rPr>
                <w:rFonts w:cs="Arial" w:hint="eastAsia"/>
                <w:lang w:val="en-US" w:eastAsia="ko-KR"/>
              </w:rPr>
              <w:t>Power control for ProSe</w:t>
            </w:r>
          </w:p>
        </w:tc>
      </w:tr>
      <w:tr w:rsidR="0025217C" w:rsidRPr="00E255D3" w:rsidTr="00F845AE">
        <w:trPr>
          <w:trHeight w:val="255"/>
          <w:jc w:val="center"/>
        </w:trPr>
        <w:tc>
          <w:tcPr>
            <w:tcW w:w="1899" w:type="dxa"/>
          </w:tcPr>
          <w:p w:rsidR="0025217C" w:rsidRPr="002712D0" w:rsidRDefault="0025217C" w:rsidP="00F845AE">
            <w:pPr>
              <w:pStyle w:val="TAL"/>
              <w:jc w:val="center"/>
              <w:rPr>
                <w:rFonts w:cs="Arial"/>
                <w:lang w:val="en-US" w:eastAsia="ko-KR"/>
              </w:rPr>
            </w:pPr>
            <w:r>
              <w:rPr>
                <w:rFonts w:cs="Arial" w:hint="eastAsia"/>
                <w:lang w:val="en-US" w:eastAsia="ko-KR"/>
              </w:rPr>
              <w:t>6.5.1D</w:t>
            </w:r>
          </w:p>
        </w:tc>
        <w:tc>
          <w:tcPr>
            <w:tcW w:w="4820" w:type="dxa"/>
          </w:tcPr>
          <w:p w:rsidR="0025217C" w:rsidRPr="002712D0" w:rsidRDefault="0025217C" w:rsidP="00F845AE">
            <w:pPr>
              <w:pStyle w:val="TAL"/>
              <w:rPr>
                <w:rFonts w:cs="Arial"/>
                <w:lang w:val="en-US" w:eastAsia="ko-KR"/>
              </w:rPr>
            </w:pPr>
            <w:r>
              <w:rPr>
                <w:rFonts w:cs="Arial" w:hint="eastAsia"/>
                <w:lang w:val="en-US" w:eastAsia="ko-KR"/>
              </w:rPr>
              <w:t>Frequency error for ProSe</w:t>
            </w:r>
          </w:p>
        </w:tc>
      </w:tr>
      <w:tr w:rsidR="0025217C" w:rsidRPr="00E255D3" w:rsidTr="00F845AE">
        <w:trPr>
          <w:trHeight w:val="255"/>
          <w:jc w:val="center"/>
        </w:trPr>
        <w:tc>
          <w:tcPr>
            <w:tcW w:w="1899" w:type="dxa"/>
          </w:tcPr>
          <w:p w:rsidR="0025217C" w:rsidRPr="002712D0" w:rsidRDefault="0025217C" w:rsidP="00F845AE">
            <w:pPr>
              <w:pStyle w:val="TAL"/>
              <w:jc w:val="center"/>
              <w:rPr>
                <w:rFonts w:cs="Arial"/>
                <w:lang w:val="en-US" w:eastAsia="ko-KR"/>
              </w:rPr>
            </w:pPr>
            <w:r>
              <w:rPr>
                <w:rFonts w:cs="Arial" w:hint="eastAsia"/>
                <w:lang w:val="en-US" w:eastAsia="ko-KR"/>
              </w:rPr>
              <w:t>6.5.2D</w:t>
            </w:r>
          </w:p>
        </w:tc>
        <w:tc>
          <w:tcPr>
            <w:tcW w:w="4820" w:type="dxa"/>
          </w:tcPr>
          <w:p w:rsidR="0025217C" w:rsidRPr="002712D0" w:rsidRDefault="0025217C" w:rsidP="00F845AE">
            <w:pPr>
              <w:pStyle w:val="TAL"/>
              <w:rPr>
                <w:rFonts w:cs="Arial"/>
                <w:lang w:val="en-US" w:eastAsia="ko-KR"/>
              </w:rPr>
            </w:pPr>
            <w:r w:rsidRPr="002712D0">
              <w:rPr>
                <w:rFonts w:cs="Arial" w:hint="eastAsia"/>
                <w:lang w:val="en-US" w:eastAsia="ko-KR"/>
              </w:rPr>
              <w:t>Tr</w:t>
            </w:r>
            <w:r>
              <w:rPr>
                <w:rFonts w:cs="Arial" w:hint="eastAsia"/>
                <w:lang w:val="en-US" w:eastAsia="ko-KR"/>
              </w:rPr>
              <w:t>ansmit modulation quality for ProSe</w:t>
            </w:r>
          </w:p>
        </w:tc>
      </w:tr>
      <w:tr w:rsidR="0025217C" w:rsidRPr="00E255D3" w:rsidTr="00F845AE">
        <w:trPr>
          <w:trHeight w:val="255"/>
          <w:jc w:val="center"/>
        </w:trPr>
        <w:tc>
          <w:tcPr>
            <w:tcW w:w="1899" w:type="dxa"/>
          </w:tcPr>
          <w:p w:rsidR="0025217C" w:rsidRPr="002712D0" w:rsidRDefault="0025217C" w:rsidP="00F845AE">
            <w:pPr>
              <w:pStyle w:val="TAL"/>
              <w:jc w:val="center"/>
              <w:rPr>
                <w:rFonts w:cs="Arial"/>
                <w:lang w:val="en-US" w:eastAsia="ko-KR"/>
              </w:rPr>
            </w:pPr>
            <w:r w:rsidRPr="002712D0">
              <w:rPr>
                <w:rFonts w:cs="Arial" w:hint="eastAsia"/>
                <w:lang w:val="en-US" w:eastAsia="ko-KR"/>
              </w:rPr>
              <w:t>6.6.2.3</w:t>
            </w:r>
            <w:r>
              <w:rPr>
                <w:rFonts w:cs="Arial"/>
                <w:lang w:val="en-US" w:eastAsia="ko-KR"/>
              </w:rPr>
              <w:t>D</w:t>
            </w:r>
          </w:p>
        </w:tc>
        <w:tc>
          <w:tcPr>
            <w:tcW w:w="4820" w:type="dxa"/>
          </w:tcPr>
          <w:p w:rsidR="0025217C" w:rsidRPr="002712D0" w:rsidRDefault="0025217C" w:rsidP="00F845AE">
            <w:pPr>
              <w:pStyle w:val="TAL"/>
              <w:rPr>
                <w:rFonts w:cs="Arial"/>
                <w:lang w:val="en-US" w:eastAsia="ko-KR"/>
              </w:rPr>
            </w:pPr>
            <w:r w:rsidRPr="002712D0">
              <w:rPr>
                <w:rFonts w:cs="Arial" w:hint="eastAsia"/>
                <w:lang w:val="en-US" w:eastAsia="ko-KR"/>
              </w:rPr>
              <w:t>Adjacent Channel Leakage Ratio</w:t>
            </w:r>
            <w:r>
              <w:rPr>
                <w:rFonts w:cs="Arial"/>
                <w:lang w:val="en-US" w:eastAsia="ko-KR"/>
              </w:rPr>
              <w:t xml:space="preserve"> for ProSe</w:t>
            </w:r>
          </w:p>
        </w:tc>
      </w:tr>
      <w:tr w:rsidR="0025217C" w:rsidRPr="00E255D3" w:rsidTr="00F845AE">
        <w:trPr>
          <w:trHeight w:val="255"/>
          <w:jc w:val="center"/>
        </w:trPr>
        <w:tc>
          <w:tcPr>
            <w:tcW w:w="1899" w:type="dxa"/>
          </w:tcPr>
          <w:p w:rsidR="0025217C" w:rsidRDefault="0025217C" w:rsidP="00F845AE">
            <w:pPr>
              <w:pStyle w:val="TAL"/>
              <w:jc w:val="center"/>
              <w:rPr>
                <w:rFonts w:cs="Arial"/>
                <w:lang w:val="en-US" w:eastAsia="ko-KR"/>
              </w:rPr>
            </w:pPr>
            <w:r>
              <w:rPr>
                <w:rFonts w:cs="Arial" w:hint="eastAsia"/>
                <w:lang w:val="en-US" w:eastAsia="ko-KR"/>
              </w:rPr>
              <w:t>6.6.2D</w:t>
            </w:r>
          </w:p>
        </w:tc>
        <w:tc>
          <w:tcPr>
            <w:tcW w:w="4820" w:type="dxa"/>
          </w:tcPr>
          <w:p w:rsidR="0025217C" w:rsidRPr="002712D0" w:rsidRDefault="0025217C" w:rsidP="00F845AE">
            <w:pPr>
              <w:pStyle w:val="TAL"/>
              <w:rPr>
                <w:rFonts w:cs="Arial"/>
                <w:lang w:val="en-US" w:eastAsia="ko-KR"/>
              </w:rPr>
            </w:pPr>
            <w:r>
              <w:rPr>
                <w:rFonts w:cs="Arial" w:hint="eastAsia"/>
                <w:lang w:val="en-US" w:eastAsia="ko-KR"/>
              </w:rPr>
              <w:t>Out of band emission for ProSe</w:t>
            </w:r>
          </w:p>
        </w:tc>
      </w:tr>
      <w:tr w:rsidR="0025217C" w:rsidRPr="00E255D3" w:rsidTr="00F845AE">
        <w:trPr>
          <w:trHeight w:val="255"/>
          <w:jc w:val="center"/>
        </w:trPr>
        <w:tc>
          <w:tcPr>
            <w:tcW w:w="1899" w:type="dxa"/>
          </w:tcPr>
          <w:p w:rsidR="0025217C" w:rsidRPr="002712D0" w:rsidRDefault="0025217C" w:rsidP="00F845AE">
            <w:pPr>
              <w:pStyle w:val="TAL"/>
              <w:jc w:val="center"/>
              <w:rPr>
                <w:rFonts w:cs="Arial"/>
                <w:lang w:val="en-US" w:eastAsia="ko-KR"/>
              </w:rPr>
            </w:pPr>
            <w:r>
              <w:rPr>
                <w:rFonts w:cs="Arial" w:hint="eastAsia"/>
                <w:lang w:val="en-US" w:eastAsia="ko-KR"/>
              </w:rPr>
              <w:t>6.6.3D</w:t>
            </w:r>
          </w:p>
        </w:tc>
        <w:tc>
          <w:tcPr>
            <w:tcW w:w="4820" w:type="dxa"/>
          </w:tcPr>
          <w:p w:rsidR="0025217C" w:rsidRPr="002712D0" w:rsidRDefault="0025217C" w:rsidP="00F845AE">
            <w:pPr>
              <w:pStyle w:val="TAL"/>
              <w:rPr>
                <w:rFonts w:cs="Arial"/>
                <w:lang w:val="en-US" w:eastAsia="ko-KR"/>
              </w:rPr>
            </w:pPr>
            <w:r>
              <w:rPr>
                <w:rFonts w:cs="Arial" w:hint="eastAsia"/>
                <w:lang w:val="en-US" w:eastAsia="ko-KR"/>
              </w:rPr>
              <w:t>Spurious Emission for ProSe</w:t>
            </w:r>
          </w:p>
        </w:tc>
      </w:tr>
    </w:tbl>
    <w:p w:rsidR="00E7159B" w:rsidRDefault="00E7159B" w:rsidP="00353B2F">
      <w:pPr>
        <w:rPr>
          <w:rFonts w:ascii="Arial" w:hAnsi="Arial" w:cs="Arial"/>
          <w:b/>
          <w:bCs/>
          <w:lang w:val="en-US"/>
        </w:rPr>
      </w:pPr>
    </w:p>
    <w:p w:rsidR="0025217C" w:rsidRDefault="0025217C" w:rsidP="00427043">
      <w:pPr>
        <w:numPr>
          <w:ilvl w:val="1"/>
          <w:numId w:val="6"/>
        </w:numPr>
        <w:rPr>
          <w:rFonts w:ascii="Arial" w:hAnsi="Arial" w:cs="Arial"/>
          <w:b/>
          <w:bCs/>
          <w:lang w:eastAsia="ko-KR"/>
        </w:rPr>
      </w:pPr>
      <w:r w:rsidRPr="0025217C">
        <w:rPr>
          <w:rFonts w:ascii="Arial" w:hAnsi="Arial" w:cs="Arial"/>
          <w:b/>
          <w:bCs/>
          <w:lang w:eastAsia="ko-KR"/>
        </w:rPr>
        <w:t xml:space="preserve">R4-163370, "Further discussion </w:t>
      </w:r>
      <w:r>
        <w:rPr>
          <w:rFonts w:ascii="Arial" w:hAnsi="Arial" w:cs="Arial"/>
          <w:b/>
          <w:bCs/>
          <w:lang w:eastAsia="ko-KR"/>
        </w:rPr>
        <w:t xml:space="preserve">on V2V UE RF requirement," </w:t>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t>CATT</w:t>
      </w:r>
    </w:p>
    <w:p w:rsidR="0025217C" w:rsidRDefault="0025217C" w:rsidP="00427043">
      <w:pPr>
        <w:numPr>
          <w:ilvl w:val="1"/>
          <w:numId w:val="6"/>
        </w:numPr>
        <w:rPr>
          <w:rFonts w:ascii="Arial" w:hAnsi="Arial" w:cs="Arial"/>
          <w:b/>
          <w:bCs/>
          <w:lang w:eastAsia="ko-KR"/>
        </w:rPr>
      </w:pPr>
      <w:r w:rsidRPr="0025217C">
        <w:rPr>
          <w:rFonts w:ascii="Arial" w:hAnsi="Arial" w:cs="Arial"/>
          <w:b/>
          <w:bCs/>
          <w:lang w:eastAsia="ko-KR"/>
        </w:rPr>
        <w:t xml:space="preserve">R4-163503, "V2V UE RF requirements," </w:t>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t>Ericsson</w:t>
      </w:r>
    </w:p>
    <w:p w:rsidR="0025217C" w:rsidRDefault="0025217C" w:rsidP="00427043">
      <w:pPr>
        <w:numPr>
          <w:ilvl w:val="1"/>
          <w:numId w:val="6"/>
        </w:numPr>
        <w:rPr>
          <w:rFonts w:ascii="Arial" w:hAnsi="Arial" w:cs="Arial"/>
          <w:b/>
          <w:bCs/>
          <w:lang w:eastAsia="ko-KR"/>
        </w:rPr>
      </w:pPr>
      <w:r w:rsidRPr="0025217C">
        <w:rPr>
          <w:rFonts w:ascii="Arial" w:hAnsi="Arial" w:cs="Arial"/>
          <w:b/>
          <w:bCs/>
          <w:lang w:eastAsia="ko-KR"/>
        </w:rPr>
        <w:t>R4-163663, "Transmitter requirements</w:t>
      </w:r>
      <w:r>
        <w:rPr>
          <w:rFonts w:ascii="Arial" w:hAnsi="Arial" w:cs="Arial"/>
          <w:b/>
          <w:bCs/>
          <w:lang w:eastAsia="ko-KR"/>
        </w:rPr>
        <w:t xml:space="preserve"> for V2V UE," </w:t>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t>LG Electronics</w:t>
      </w:r>
    </w:p>
    <w:p w:rsidR="0025217C" w:rsidRDefault="0025217C" w:rsidP="00427043">
      <w:pPr>
        <w:numPr>
          <w:ilvl w:val="1"/>
          <w:numId w:val="6"/>
        </w:numPr>
        <w:rPr>
          <w:rFonts w:ascii="Arial" w:hAnsi="Arial" w:cs="Arial"/>
          <w:b/>
          <w:bCs/>
          <w:lang w:eastAsia="ko-KR"/>
        </w:rPr>
      </w:pPr>
      <w:r w:rsidRPr="0025217C">
        <w:rPr>
          <w:rFonts w:ascii="Arial" w:hAnsi="Arial" w:cs="Arial"/>
          <w:b/>
          <w:bCs/>
          <w:lang w:eastAsia="ko-KR"/>
        </w:rPr>
        <w:t xml:space="preserve">R4-163951, "UE RF requirements for V2V," </w:t>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t>Huawei</w:t>
      </w:r>
    </w:p>
    <w:p w:rsidR="00E7159B" w:rsidRPr="0025217C" w:rsidRDefault="00E7159B" w:rsidP="00353B2F">
      <w:pPr>
        <w:rPr>
          <w:rFonts w:ascii="Arial" w:hAnsi="Arial" w:cs="Arial"/>
          <w:b/>
          <w:bCs/>
        </w:rPr>
      </w:pPr>
    </w:p>
    <w:p w:rsidR="00002560" w:rsidRDefault="00002560" w:rsidP="00002560">
      <w:pPr>
        <w:rPr>
          <w:rFonts w:ascii="Arial" w:hAnsi="Arial" w:cs="Arial"/>
          <w:b/>
          <w:bCs/>
          <w:lang w:val="en-US"/>
        </w:rPr>
      </w:pPr>
      <w:r w:rsidRPr="00B3212F">
        <w:rPr>
          <w:rFonts w:ascii="Arial" w:hAnsi="Arial" w:cs="Arial"/>
          <w:b/>
          <w:bCs/>
          <w:lang w:val="en-US"/>
        </w:rPr>
        <w:t xml:space="preserve">Discussion: </w:t>
      </w:r>
    </w:p>
    <w:p w:rsidR="00C3669E" w:rsidRDefault="00C3669E" w:rsidP="00002560">
      <w:pPr>
        <w:rPr>
          <w:rFonts w:ascii="Arial" w:hAnsi="Arial" w:cs="Arial"/>
          <w:bCs/>
          <w:lang w:val="en-US"/>
        </w:rPr>
      </w:pPr>
      <w:r w:rsidRPr="00C3669E">
        <w:rPr>
          <w:rFonts w:ascii="Arial" w:hAnsi="Arial" w:cs="Arial"/>
          <w:bCs/>
          <w:lang w:val="en-US"/>
        </w:rPr>
        <w:t xml:space="preserve">Ericsson:  </w:t>
      </w:r>
      <w:r>
        <w:rPr>
          <w:rFonts w:ascii="Arial" w:hAnsi="Arial" w:cs="Arial"/>
          <w:bCs/>
          <w:lang w:val="en-US"/>
        </w:rPr>
        <w:t>For option 1, is there a parallel Uu LTE connection?  Or V2V standalone?</w:t>
      </w:r>
    </w:p>
    <w:p w:rsidR="00C3669E" w:rsidRDefault="00C3669E" w:rsidP="00002560">
      <w:pPr>
        <w:rPr>
          <w:rFonts w:ascii="Arial" w:hAnsi="Arial" w:cs="Arial"/>
          <w:bCs/>
          <w:lang w:val="en-US"/>
        </w:rPr>
      </w:pPr>
      <w:r>
        <w:rPr>
          <w:rFonts w:ascii="Arial" w:hAnsi="Arial" w:cs="Arial"/>
          <w:bCs/>
          <w:lang w:val="en-US"/>
        </w:rPr>
        <w:t xml:space="preserve">LGE:  </w:t>
      </w:r>
      <w:r w:rsidR="00DB68F3">
        <w:rPr>
          <w:rFonts w:ascii="Arial" w:hAnsi="Arial" w:cs="Arial"/>
          <w:bCs/>
          <w:lang w:val="en-US"/>
        </w:rPr>
        <w:t>Only V2V sidelink transmission</w:t>
      </w:r>
      <w:r w:rsidR="00A21A1C">
        <w:rPr>
          <w:rFonts w:ascii="Arial" w:hAnsi="Arial" w:cs="Arial"/>
          <w:bCs/>
          <w:lang w:val="en-US"/>
        </w:rPr>
        <w:t xml:space="preserve"> or Uu at one time</w:t>
      </w:r>
      <w:r w:rsidR="00DB68F3">
        <w:rPr>
          <w:rFonts w:ascii="Arial" w:hAnsi="Arial" w:cs="Arial"/>
          <w:bCs/>
          <w:lang w:val="en-US"/>
        </w:rPr>
        <w:t>.  This was agreed WF from last meeting.</w:t>
      </w:r>
    </w:p>
    <w:p w:rsidR="00DB68F3" w:rsidRDefault="00DB68F3" w:rsidP="00002560">
      <w:pPr>
        <w:rPr>
          <w:rFonts w:ascii="Arial" w:hAnsi="Arial" w:cs="Arial"/>
          <w:bCs/>
          <w:lang w:val="en-US"/>
        </w:rPr>
      </w:pPr>
      <w:r>
        <w:rPr>
          <w:rFonts w:ascii="Arial" w:hAnsi="Arial" w:cs="Arial"/>
          <w:bCs/>
          <w:lang w:val="en-US"/>
        </w:rPr>
        <w:t>Ericsson:  WF details were not clear.  We did not interpret this as V2V standalone.</w:t>
      </w:r>
    </w:p>
    <w:p w:rsidR="00DB68F3" w:rsidRDefault="00DB68F3" w:rsidP="00002560">
      <w:pPr>
        <w:rPr>
          <w:rFonts w:ascii="Arial" w:hAnsi="Arial" w:cs="Arial"/>
          <w:bCs/>
          <w:lang w:val="en-US"/>
        </w:rPr>
      </w:pPr>
      <w:r>
        <w:rPr>
          <w:rFonts w:ascii="Arial" w:hAnsi="Arial" w:cs="Arial"/>
          <w:bCs/>
          <w:lang w:val="en-US"/>
        </w:rPr>
        <w:t>Qualcomm:  Option 1 means no concurrent operation, but does not mean standalone operation.</w:t>
      </w:r>
    </w:p>
    <w:p w:rsidR="00DB68F3" w:rsidRDefault="00DB68F3" w:rsidP="00002560">
      <w:pPr>
        <w:rPr>
          <w:rFonts w:ascii="Arial" w:hAnsi="Arial" w:cs="Arial"/>
          <w:bCs/>
          <w:lang w:val="en-US"/>
        </w:rPr>
      </w:pPr>
      <w:r>
        <w:rPr>
          <w:rFonts w:ascii="Arial" w:hAnsi="Arial" w:cs="Arial"/>
          <w:bCs/>
          <w:lang w:val="en-US"/>
        </w:rPr>
        <w:t>Ericsson:  We should also consider concurrent on the same carrier.</w:t>
      </w:r>
    </w:p>
    <w:p w:rsidR="00DB68F3" w:rsidRDefault="00DB68F3" w:rsidP="00002560">
      <w:pPr>
        <w:rPr>
          <w:rFonts w:ascii="Arial" w:hAnsi="Arial" w:cs="Arial"/>
          <w:bCs/>
          <w:lang w:val="en-US"/>
        </w:rPr>
      </w:pPr>
      <w:r>
        <w:rPr>
          <w:rFonts w:ascii="Arial" w:hAnsi="Arial" w:cs="Arial"/>
          <w:bCs/>
          <w:lang w:val="en-US"/>
        </w:rPr>
        <w:lastRenderedPageBreak/>
        <w:t>CMCC:  Which option supports simultaneous transmission between Uu and V2V?</w:t>
      </w:r>
    </w:p>
    <w:p w:rsidR="00DB68F3" w:rsidRDefault="00DB68F3" w:rsidP="00002560">
      <w:pPr>
        <w:rPr>
          <w:rFonts w:ascii="Arial" w:hAnsi="Arial" w:cs="Arial"/>
          <w:bCs/>
          <w:lang w:val="en-US"/>
        </w:rPr>
      </w:pPr>
      <w:r>
        <w:rPr>
          <w:rFonts w:ascii="Arial" w:hAnsi="Arial" w:cs="Arial"/>
          <w:bCs/>
          <w:lang w:val="en-US"/>
        </w:rPr>
        <w:t>Huawei:  Are we trying to downselect options?</w:t>
      </w:r>
    </w:p>
    <w:p w:rsidR="00DB68F3" w:rsidRDefault="00DB68F3" w:rsidP="00002560">
      <w:pPr>
        <w:rPr>
          <w:rFonts w:ascii="Arial" w:hAnsi="Arial" w:cs="Arial"/>
          <w:bCs/>
          <w:lang w:val="en-US"/>
        </w:rPr>
      </w:pPr>
      <w:r>
        <w:rPr>
          <w:rFonts w:ascii="Arial" w:hAnsi="Arial" w:cs="Arial"/>
          <w:bCs/>
          <w:lang w:val="en-US"/>
        </w:rPr>
        <w:t>AH Chair:  Trying to prioritize due to time constraint</w:t>
      </w:r>
    </w:p>
    <w:p w:rsidR="00DB68F3" w:rsidRDefault="00DB68F3" w:rsidP="00002560">
      <w:pPr>
        <w:rPr>
          <w:rFonts w:ascii="Arial" w:hAnsi="Arial" w:cs="Arial"/>
          <w:bCs/>
          <w:lang w:val="en-US"/>
        </w:rPr>
      </w:pPr>
      <w:r>
        <w:rPr>
          <w:rFonts w:ascii="Arial" w:hAnsi="Arial" w:cs="Arial"/>
          <w:bCs/>
          <w:lang w:val="en-US"/>
        </w:rPr>
        <w:t>Huawei:  Premature to conclude that we won’t be able to finish all the work.  Can prioritize single carrier case.</w:t>
      </w:r>
    </w:p>
    <w:p w:rsidR="00A21A1C" w:rsidRDefault="00EC197F" w:rsidP="00353B2F">
      <w:pPr>
        <w:rPr>
          <w:rFonts w:ascii="Arial" w:hAnsi="Arial" w:cs="Arial"/>
          <w:bCs/>
          <w:lang w:val="en-US" w:eastAsia="ko-KR"/>
        </w:rPr>
      </w:pPr>
      <w:r>
        <w:rPr>
          <w:rFonts w:ascii="Arial" w:hAnsi="Arial" w:cs="Arial"/>
          <w:bCs/>
          <w:lang w:val="en-US" w:eastAsia="ko-KR"/>
        </w:rPr>
        <w:t>Ericsson:  Can prioritize single carrier, but MC is relevant also.</w:t>
      </w:r>
    </w:p>
    <w:p w:rsidR="00EC197F" w:rsidRDefault="00EC197F" w:rsidP="00353B2F">
      <w:pPr>
        <w:rPr>
          <w:rFonts w:ascii="Arial" w:hAnsi="Arial" w:cs="Arial"/>
          <w:bCs/>
          <w:lang w:val="en-US" w:eastAsia="ko-KR"/>
        </w:rPr>
      </w:pPr>
      <w:r>
        <w:rPr>
          <w:rFonts w:ascii="Arial" w:hAnsi="Arial" w:cs="Arial"/>
          <w:bCs/>
          <w:lang w:val="en-US" w:eastAsia="ko-KR"/>
        </w:rPr>
        <w:t>LGE:  In only one meeting, cannot complete all the work including multi-carrier.  We need to decide that single carrier is the only thing we can do in August meeting.</w:t>
      </w:r>
    </w:p>
    <w:p w:rsidR="00EC197F" w:rsidRDefault="00EC197F" w:rsidP="00353B2F">
      <w:pPr>
        <w:rPr>
          <w:rFonts w:ascii="Arial" w:hAnsi="Arial" w:cs="Arial"/>
          <w:bCs/>
          <w:lang w:val="en-US" w:eastAsia="ko-KR"/>
        </w:rPr>
      </w:pPr>
      <w:r>
        <w:rPr>
          <w:rFonts w:ascii="Arial" w:hAnsi="Arial" w:cs="Arial"/>
          <w:bCs/>
          <w:lang w:val="en-US" w:eastAsia="ko-KR"/>
        </w:rPr>
        <w:t>Ericsson:  We agree to focus on single carrier, but we should not preclude bringing in results for MC as well in August.  Can be carried forward to future WI if necessary.  We should scope the impacts from MC since there was a clear ask.</w:t>
      </w:r>
    </w:p>
    <w:p w:rsidR="00EC197F" w:rsidRDefault="00EC197F" w:rsidP="00353B2F">
      <w:pPr>
        <w:rPr>
          <w:rFonts w:ascii="Arial" w:hAnsi="Arial" w:cs="Arial"/>
          <w:bCs/>
          <w:lang w:val="en-US" w:eastAsia="ko-KR"/>
        </w:rPr>
      </w:pPr>
    </w:p>
    <w:p w:rsidR="00EC197F" w:rsidRDefault="00EC197F" w:rsidP="00353B2F">
      <w:pPr>
        <w:rPr>
          <w:rFonts w:ascii="Arial" w:hAnsi="Arial" w:cs="Arial"/>
          <w:bCs/>
          <w:lang w:val="en-US" w:eastAsia="ko-KR"/>
        </w:rPr>
      </w:pPr>
    </w:p>
    <w:p w:rsidR="00E7159B" w:rsidRDefault="009B5905" w:rsidP="00353B2F">
      <w:pPr>
        <w:rPr>
          <w:rFonts w:ascii="Arial" w:hAnsi="Arial" w:cs="Arial"/>
          <w:bCs/>
          <w:lang w:val="en-US" w:eastAsia="ko-KR"/>
        </w:rPr>
      </w:pPr>
      <w:r w:rsidRPr="009B5905">
        <w:rPr>
          <w:rFonts w:ascii="Arial" w:hAnsi="Arial" w:cs="Arial" w:hint="eastAsia"/>
          <w:bCs/>
          <w:lang w:val="en-US" w:eastAsia="ko-KR"/>
        </w:rPr>
        <w:t xml:space="preserve">Are these min. requirements can be agreeable? </w:t>
      </w:r>
    </w:p>
    <w:p w:rsidR="00073423" w:rsidRDefault="00073423" w:rsidP="009B5905">
      <w:pPr>
        <w:pStyle w:val="af4"/>
        <w:numPr>
          <w:ilvl w:val="0"/>
          <w:numId w:val="10"/>
        </w:numPr>
        <w:rPr>
          <w:rFonts w:ascii="Arial" w:hAnsi="Arial" w:cs="Arial"/>
          <w:bCs/>
          <w:lang w:val="en-US" w:eastAsia="ko-KR"/>
        </w:rPr>
      </w:pPr>
      <w:r>
        <w:rPr>
          <w:rFonts w:ascii="Arial" w:hAnsi="Arial" w:cs="Arial"/>
          <w:b/>
          <w:bCs/>
          <w:lang w:val="en-US" w:eastAsia="ko-KR"/>
        </w:rPr>
        <w:t xml:space="preserve">Tx RF req. at </w:t>
      </w:r>
      <w:r w:rsidR="007D4728" w:rsidRPr="00073423">
        <w:rPr>
          <w:rFonts w:ascii="Arial" w:hAnsi="Arial" w:cs="Arial"/>
          <w:b/>
          <w:bCs/>
          <w:lang w:val="en-US" w:eastAsia="ko-KR"/>
        </w:rPr>
        <w:t>licensed band</w:t>
      </w:r>
      <w:r w:rsidR="007D4728">
        <w:rPr>
          <w:rFonts w:ascii="Arial" w:hAnsi="Arial" w:cs="Arial"/>
          <w:bCs/>
          <w:lang w:val="en-US" w:eastAsia="ko-KR"/>
        </w:rPr>
        <w:t>:</w:t>
      </w:r>
      <w:r w:rsidR="009B5905">
        <w:rPr>
          <w:rFonts w:ascii="Arial" w:hAnsi="Arial" w:cs="Arial" w:hint="eastAsia"/>
          <w:bCs/>
          <w:lang w:val="en-US" w:eastAsia="ko-KR"/>
        </w:rPr>
        <w:t xml:space="preserve"> </w:t>
      </w:r>
    </w:p>
    <w:p w:rsidR="009B5905" w:rsidRPr="009B5905" w:rsidRDefault="00073423" w:rsidP="00073423">
      <w:pPr>
        <w:pStyle w:val="af4"/>
        <w:tabs>
          <w:tab w:val="clear" w:pos="420"/>
        </w:tabs>
        <w:ind w:left="905"/>
        <w:rPr>
          <w:rFonts w:ascii="Arial" w:hAnsi="Arial" w:cs="Arial"/>
          <w:bCs/>
          <w:lang w:val="en-US" w:eastAsia="ko-KR"/>
        </w:rPr>
      </w:pPr>
      <w:r>
        <w:rPr>
          <w:rFonts w:ascii="Arial" w:hAnsi="Arial" w:cs="Arial"/>
          <w:b/>
          <w:bCs/>
          <w:lang w:val="en-US" w:eastAsia="ko-KR"/>
        </w:rPr>
        <w:t xml:space="preserve">Reused TX req.: </w:t>
      </w:r>
      <w:r w:rsidR="00933319">
        <w:rPr>
          <w:rFonts w:ascii="Arial" w:hAnsi="Arial" w:cs="Arial"/>
          <w:bCs/>
          <w:lang w:val="en-US" w:eastAsia="ko-KR"/>
        </w:rPr>
        <w:t xml:space="preserve">Max. output power, </w:t>
      </w:r>
      <w:r w:rsidR="009B5905">
        <w:rPr>
          <w:rFonts w:ascii="Arial" w:hAnsi="Arial" w:cs="Arial"/>
          <w:bCs/>
          <w:lang w:val="en-US" w:eastAsia="ko-KR"/>
        </w:rPr>
        <w:t>Min power</w:t>
      </w:r>
      <w:r w:rsidR="009B5905">
        <w:rPr>
          <w:rFonts w:ascii="Arial" w:hAnsi="Arial" w:cs="Arial" w:hint="eastAsia"/>
          <w:bCs/>
          <w:lang w:val="en-US" w:eastAsia="ko-KR"/>
        </w:rPr>
        <w:t xml:space="preserve">, </w:t>
      </w:r>
      <w:r w:rsidR="009B5905">
        <w:rPr>
          <w:rFonts w:ascii="Arial" w:hAnsi="Arial" w:cs="Arial"/>
          <w:bCs/>
          <w:lang w:val="en-US" w:eastAsia="ko-KR"/>
        </w:rPr>
        <w:t xml:space="preserve">OFF power, </w:t>
      </w:r>
      <w:r w:rsidR="00933319">
        <w:rPr>
          <w:rFonts w:ascii="Arial" w:hAnsi="Arial" w:cs="Arial"/>
          <w:bCs/>
          <w:lang w:val="en-US" w:eastAsia="ko-KR"/>
        </w:rPr>
        <w:t xml:space="preserve">power control, </w:t>
      </w:r>
      <w:r w:rsidR="009B5905">
        <w:rPr>
          <w:rFonts w:ascii="Arial" w:hAnsi="Arial" w:cs="Arial"/>
          <w:bCs/>
          <w:lang w:val="en-US" w:eastAsia="ko-KR"/>
        </w:rPr>
        <w:t xml:space="preserve">frequency error, Transmit modulation quality, </w:t>
      </w:r>
      <w:r w:rsidR="007D4728">
        <w:rPr>
          <w:rFonts w:ascii="Arial" w:hAnsi="Arial" w:cs="Arial"/>
          <w:bCs/>
          <w:lang w:val="en-US" w:eastAsia="ko-KR"/>
        </w:rPr>
        <w:t xml:space="preserve">OOBE, </w:t>
      </w:r>
      <w:r w:rsidR="009B5905">
        <w:rPr>
          <w:rFonts w:ascii="Arial" w:hAnsi="Arial" w:cs="Arial"/>
          <w:bCs/>
          <w:lang w:val="en-US" w:eastAsia="ko-KR"/>
        </w:rPr>
        <w:t>Spurious emission</w:t>
      </w:r>
    </w:p>
    <w:p w:rsidR="00073423" w:rsidRDefault="00073423" w:rsidP="007D4728">
      <w:pPr>
        <w:pStyle w:val="af4"/>
        <w:numPr>
          <w:ilvl w:val="0"/>
          <w:numId w:val="10"/>
        </w:numPr>
        <w:rPr>
          <w:rFonts w:ascii="Arial" w:hAnsi="Arial" w:cs="Arial"/>
          <w:bCs/>
          <w:lang w:val="en-US" w:eastAsia="ko-KR"/>
        </w:rPr>
      </w:pPr>
      <w:r>
        <w:rPr>
          <w:rFonts w:ascii="Arial" w:hAnsi="Arial" w:cs="Arial"/>
          <w:b/>
          <w:bCs/>
          <w:lang w:val="en-US" w:eastAsia="ko-KR"/>
        </w:rPr>
        <w:t xml:space="preserve">Tx RF req. at </w:t>
      </w:r>
      <w:r w:rsidR="007D4728" w:rsidRPr="00073423">
        <w:rPr>
          <w:rFonts w:ascii="Arial" w:hAnsi="Arial" w:cs="Arial" w:hint="eastAsia"/>
          <w:b/>
          <w:bCs/>
          <w:lang w:val="en-US" w:eastAsia="ko-KR"/>
        </w:rPr>
        <w:t>5.9GHz</w:t>
      </w:r>
      <w:r w:rsidR="007D4728" w:rsidRPr="007D4728">
        <w:rPr>
          <w:rFonts w:ascii="Arial" w:hAnsi="Arial" w:cs="Arial" w:hint="eastAsia"/>
          <w:bCs/>
          <w:lang w:val="en-US" w:eastAsia="ko-KR"/>
        </w:rPr>
        <w:t>:</w:t>
      </w:r>
      <w:r w:rsidR="007D4728">
        <w:rPr>
          <w:rFonts w:ascii="Arial" w:hAnsi="Arial" w:cs="Arial"/>
          <w:bCs/>
          <w:lang w:val="en-US" w:eastAsia="ko-KR"/>
        </w:rPr>
        <w:t xml:space="preserve"> </w:t>
      </w:r>
    </w:p>
    <w:p w:rsidR="00002560" w:rsidRDefault="00073423" w:rsidP="00073423">
      <w:pPr>
        <w:pStyle w:val="af4"/>
        <w:tabs>
          <w:tab w:val="clear" w:pos="420"/>
        </w:tabs>
        <w:ind w:left="905"/>
        <w:rPr>
          <w:rFonts w:ascii="Arial" w:hAnsi="Arial" w:cs="Arial"/>
          <w:bCs/>
          <w:lang w:val="en-US" w:eastAsia="ko-KR"/>
        </w:rPr>
      </w:pPr>
      <w:r w:rsidRPr="00073423">
        <w:rPr>
          <w:rFonts w:ascii="Arial" w:hAnsi="Arial" w:cs="Arial"/>
          <w:b/>
          <w:bCs/>
          <w:lang w:val="en-US" w:eastAsia="ko-KR"/>
        </w:rPr>
        <w:t>Reuse</w:t>
      </w:r>
      <w:r>
        <w:rPr>
          <w:rFonts w:ascii="Arial" w:hAnsi="Arial" w:cs="Arial"/>
          <w:b/>
          <w:bCs/>
          <w:lang w:val="en-US" w:eastAsia="ko-KR"/>
        </w:rPr>
        <w:t xml:space="preserve"> TX req.</w:t>
      </w:r>
      <w:r w:rsidRPr="00073423">
        <w:rPr>
          <w:rFonts w:ascii="Arial" w:hAnsi="Arial" w:cs="Arial"/>
          <w:b/>
          <w:bCs/>
          <w:lang w:val="en-US" w:eastAsia="ko-KR"/>
        </w:rPr>
        <w:t>:</w:t>
      </w:r>
      <w:r w:rsidR="007D4728" w:rsidRPr="00073423">
        <w:rPr>
          <w:rFonts w:ascii="Arial" w:hAnsi="Arial" w:cs="Arial"/>
          <w:bCs/>
          <w:lang w:val="en-US" w:eastAsia="ko-KR"/>
        </w:rPr>
        <w:t xml:space="preserve"> Min power</w:t>
      </w:r>
      <w:r w:rsidR="007D4728" w:rsidRPr="00073423">
        <w:rPr>
          <w:rFonts w:ascii="Arial" w:hAnsi="Arial" w:cs="Arial" w:hint="eastAsia"/>
          <w:bCs/>
          <w:lang w:val="en-US" w:eastAsia="ko-KR"/>
        </w:rPr>
        <w:t xml:space="preserve">, </w:t>
      </w:r>
      <w:r w:rsidR="007D4728" w:rsidRPr="00073423">
        <w:rPr>
          <w:rFonts w:ascii="Arial" w:hAnsi="Arial" w:cs="Arial"/>
          <w:bCs/>
          <w:lang w:val="en-US" w:eastAsia="ko-KR"/>
        </w:rPr>
        <w:t>OFF power, power control, frequency error, Transmit modulation quality, Spurious emission</w:t>
      </w:r>
    </w:p>
    <w:p w:rsidR="00AD31A2" w:rsidRDefault="00AD31A2" w:rsidP="00073423">
      <w:pPr>
        <w:pStyle w:val="af4"/>
        <w:tabs>
          <w:tab w:val="clear" w:pos="420"/>
        </w:tabs>
        <w:ind w:left="905"/>
        <w:rPr>
          <w:rFonts w:ascii="Arial" w:hAnsi="Arial" w:cs="Arial"/>
          <w:b/>
          <w:bCs/>
          <w:lang w:val="en-US" w:eastAsia="ko-KR"/>
        </w:rPr>
      </w:pPr>
    </w:p>
    <w:p w:rsidR="00AD31A2" w:rsidRDefault="00AD31A2" w:rsidP="00073423">
      <w:pPr>
        <w:pStyle w:val="af4"/>
        <w:tabs>
          <w:tab w:val="clear" w:pos="420"/>
        </w:tabs>
        <w:ind w:left="905"/>
        <w:rPr>
          <w:rFonts w:ascii="Arial" w:hAnsi="Arial" w:cs="Arial"/>
          <w:b/>
          <w:bCs/>
          <w:lang w:val="en-US" w:eastAsia="ko-KR"/>
        </w:rPr>
      </w:pPr>
    </w:p>
    <w:p w:rsidR="00AD31A2" w:rsidRDefault="00AD31A2" w:rsidP="00AD31A2">
      <w:pPr>
        <w:rPr>
          <w:rFonts w:ascii="Arial" w:hAnsi="Arial" w:cs="Arial"/>
          <w:bCs/>
          <w:lang w:val="en-US" w:eastAsia="ko-KR"/>
        </w:rPr>
      </w:pPr>
      <w:r w:rsidRPr="00AD31A2">
        <w:rPr>
          <w:rFonts w:ascii="Arial" w:hAnsi="Arial" w:cs="Arial"/>
          <w:bCs/>
          <w:lang w:val="en-US" w:eastAsia="ko-KR"/>
        </w:rPr>
        <w:t>Ericsson:  Should use different suffix</w:t>
      </w:r>
      <w:r>
        <w:rPr>
          <w:rFonts w:ascii="Arial" w:hAnsi="Arial" w:cs="Arial"/>
          <w:bCs/>
          <w:lang w:val="en-US" w:eastAsia="ko-KR"/>
        </w:rPr>
        <w:t>.  Should use legacy UE requirements as baseline.</w:t>
      </w:r>
    </w:p>
    <w:p w:rsidR="00AD31A2" w:rsidRDefault="00AD31A2" w:rsidP="00AD31A2">
      <w:pPr>
        <w:rPr>
          <w:rFonts w:ascii="Arial" w:hAnsi="Arial" w:cs="Arial"/>
          <w:bCs/>
          <w:lang w:val="en-US" w:eastAsia="ko-KR"/>
        </w:rPr>
      </w:pPr>
      <w:r>
        <w:rPr>
          <w:rFonts w:ascii="Arial" w:hAnsi="Arial" w:cs="Arial"/>
          <w:bCs/>
          <w:lang w:val="en-US" w:eastAsia="ko-KR"/>
        </w:rPr>
        <w:t xml:space="preserve">Huawei:  </w:t>
      </w:r>
      <w:r w:rsidR="00885478">
        <w:rPr>
          <w:rFonts w:ascii="Arial" w:hAnsi="Arial" w:cs="Arial"/>
          <w:bCs/>
          <w:lang w:val="en-US" w:eastAsia="ko-KR"/>
        </w:rPr>
        <w:t xml:space="preserve">Should not use subclause D for V2V.  </w:t>
      </w:r>
    </w:p>
    <w:p w:rsidR="00885478" w:rsidRDefault="00885478" w:rsidP="00AD31A2">
      <w:pPr>
        <w:rPr>
          <w:rFonts w:ascii="Arial" w:hAnsi="Arial" w:cs="Arial"/>
          <w:bCs/>
          <w:lang w:val="en-US" w:eastAsia="ko-KR"/>
        </w:rPr>
      </w:pPr>
      <w:r>
        <w:rPr>
          <w:rFonts w:ascii="Arial" w:hAnsi="Arial" w:cs="Arial"/>
          <w:bCs/>
          <w:lang w:val="en-US" w:eastAsia="ko-KR"/>
        </w:rPr>
        <w:t>Qualcomm:  V2V is a service that uses ProSe as a physical layer.  Not clear that RAN1/RAN2 will distinguish the physical layer.</w:t>
      </w:r>
    </w:p>
    <w:p w:rsidR="00885478" w:rsidRDefault="00885478" w:rsidP="00AD31A2">
      <w:pPr>
        <w:rPr>
          <w:rFonts w:ascii="Arial" w:hAnsi="Arial" w:cs="Arial"/>
          <w:bCs/>
          <w:lang w:val="en-US" w:eastAsia="ko-KR"/>
        </w:rPr>
      </w:pPr>
      <w:r>
        <w:rPr>
          <w:rFonts w:ascii="Arial" w:hAnsi="Arial" w:cs="Arial"/>
          <w:bCs/>
          <w:lang w:val="en-US" w:eastAsia="ko-KR"/>
        </w:rPr>
        <w:t>Ericsson:  RAN1/RAN2 might do that, but that doesn’t preclude RAN4 from using a different suffix.  Will be much cleaner to manage RAN4 requirements by separating them.</w:t>
      </w:r>
    </w:p>
    <w:p w:rsidR="00885478" w:rsidRDefault="00885478" w:rsidP="00AD31A2">
      <w:pPr>
        <w:rPr>
          <w:rFonts w:ascii="Arial" w:hAnsi="Arial" w:cs="Arial"/>
          <w:bCs/>
          <w:lang w:val="en-US" w:eastAsia="ko-KR"/>
        </w:rPr>
      </w:pPr>
      <w:r>
        <w:rPr>
          <w:rFonts w:ascii="Arial" w:hAnsi="Arial" w:cs="Arial"/>
          <w:bCs/>
          <w:lang w:val="en-US" w:eastAsia="ko-KR"/>
        </w:rPr>
        <w:t>AH Chair:  Can we use legacy Tx requirements as baseline?</w:t>
      </w:r>
    </w:p>
    <w:p w:rsidR="00885478" w:rsidRDefault="00885478" w:rsidP="00AD31A2">
      <w:pPr>
        <w:rPr>
          <w:rFonts w:ascii="Arial" w:hAnsi="Arial" w:cs="Arial"/>
          <w:bCs/>
          <w:lang w:val="en-US" w:eastAsia="ko-KR"/>
        </w:rPr>
      </w:pPr>
      <w:r>
        <w:rPr>
          <w:rFonts w:ascii="Arial" w:hAnsi="Arial" w:cs="Arial"/>
          <w:bCs/>
          <w:lang w:val="en-US" w:eastAsia="ko-KR"/>
        </w:rPr>
        <w:t>CMCC:   Propose 23 dBm on each Uu and PC5</w:t>
      </w:r>
      <w:r w:rsidR="00505A8B">
        <w:rPr>
          <w:rFonts w:ascii="Arial" w:hAnsi="Arial" w:cs="Arial"/>
          <w:bCs/>
          <w:lang w:val="en-US" w:eastAsia="ko-KR"/>
        </w:rPr>
        <w:t xml:space="preserve"> for MC</w:t>
      </w:r>
    </w:p>
    <w:p w:rsidR="00AD31A2" w:rsidRDefault="00AD31A2" w:rsidP="00AB37B0">
      <w:pPr>
        <w:rPr>
          <w:rFonts w:ascii="Arial" w:hAnsi="Arial" w:cs="Arial"/>
          <w:b/>
          <w:bCs/>
          <w:lang w:val="en-US"/>
        </w:rPr>
      </w:pPr>
    </w:p>
    <w:p w:rsidR="00AD31A2" w:rsidRDefault="00AD31A2" w:rsidP="00AB37B0">
      <w:pPr>
        <w:rPr>
          <w:rFonts w:ascii="Arial" w:hAnsi="Arial" w:cs="Arial"/>
          <w:b/>
          <w:bCs/>
          <w:lang w:val="en-US"/>
        </w:rPr>
      </w:pPr>
    </w:p>
    <w:p w:rsidR="00885478" w:rsidRPr="003A6166" w:rsidRDefault="00353B2F" w:rsidP="00AB37B0">
      <w:pPr>
        <w:rPr>
          <w:rFonts w:ascii="Arial" w:hAnsi="Arial" w:cs="Arial"/>
          <w:b/>
          <w:bCs/>
          <w:highlight w:val="green"/>
          <w:lang w:val="en-US"/>
        </w:rPr>
      </w:pPr>
      <w:r w:rsidRPr="003A6166">
        <w:rPr>
          <w:rFonts w:ascii="Arial" w:hAnsi="Arial" w:cs="Arial"/>
          <w:b/>
          <w:bCs/>
          <w:highlight w:val="green"/>
          <w:lang w:val="en-US"/>
        </w:rPr>
        <w:t>Agreements</w:t>
      </w:r>
      <w:r w:rsidR="00454314" w:rsidRPr="003A6166">
        <w:rPr>
          <w:rFonts w:ascii="Arial" w:hAnsi="Arial" w:cs="Arial"/>
          <w:b/>
          <w:bCs/>
          <w:highlight w:val="green"/>
          <w:lang w:val="en-US"/>
        </w:rPr>
        <w:t xml:space="preserve">: </w:t>
      </w:r>
    </w:p>
    <w:p w:rsidR="0025217C" w:rsidRPr="00885478" w:rsidRDefault="00885478" w:rsidP="00AB37B0">
      <w:pPr>
        <w:rPr>
          <w:rFonts w:ascii="Arial" w:hAnsi="Arial" w:cs="Arial"/>
          <w:b/>
          <w:bCs/>
          <w:lang w:val="en-US"/>
        </w:rPr>
      </w:pPr>
      <w:r w:rsidRPr="003A6166">
        <w:rPr>
          <w:rFonts w:ascii="Arial" w:hAnsi="Arial" w:cs="Arial"/>
          <w:b/>
          <w:bCs/>
          <w:highlight w:val="green"/>
          <w:lang w:val="en-US"/>
        </w:rPr>
        <w:t>U</w:t>
      </w:r>
      <w:r w:rsidRPr="003A6166">
        <w:rPr>
          <w:rFonts w:ascii="Arial" w:hAnsi="Arial" w:cs="Arial"/>
          <w:b/>
          <w:bCs/>
          <w:highlight w:val="green"/>
          <w:lang w:val="en-US" w:eastAsia="ko-KR"/>
        </w:rPr>
        <w:t>se legacy Tx requirements as baseline</w:t>
      </w:r>
      <w:r w:rsidRPr="00885478">
        <w:rPr>
          <w:rFonts w:ascii="Arial" w:hAnsi="Arial" w:cs="Arial"/>
          <w:b/>
          <w:bCs/>
          <w:lang w:val="en-US" w:eastAsia="ko-KR"/>
        </w:rPr>
        <w:t xml:space="preserve"> </w:t>
      </w:r>
    </w:p>
    <w:p w:rsidR="00B3212F" w:rsidRPr="00E7159B" w:rsidRDefault="008E41EC" w:rsidP="00E7159B">
      <w:pPr>
        <w:pStyle w:val="1"/>
        <w:tabs>
          <w:tab w:val="num" w:pos="432"/>
        </w:tabs>
        <w:overflowPunct/>
        <w:autoSpaceDE/>
        <w:autoSpaceDN/>
        <w:adjustRightInd/>
        <w:ind w:left="432" w:hanging="432"/>
        <w:jc w:val="both"/>
        <w:textAlignment w:val="auto"/>
        <w:rPr>
          <w:rFonts w:eastAsia="MS Mincho" w:cs="Times New Roman"/>
          <w:szCs w:val="20"/>
          <w:lang w:val="en-US"/>
        </w:rPr>
      </w:pPr>
      <w:r w:rsidRPr="00E7159B">
        <w:rPr>
          <w:rFonts w:eastAsia="MS Mincho" w:cs="Times New Roman"/>
          <w:szCs w:val="20"/>
          <w:lang w:val="en-US"/>
        </w:rPr>
        <w:t>5</w:t>
      </w:r>
      <w:r w:rsidR="005B5C9C" w:rsidRPr="00E7159B">
        <w:rPr>
          <w:rFonts w:eastAsia="MS Mincho" w:cs="Times New Roman"/>
          <w:szCs w:val="20"/>
          <w:lang w:val="en-US"/>
        </w:rPr>
        <w:tab/>
      </w:r>
      <w:r w:rsidR="00E7159B" w:rsidRPr="00E7159B">
        <w:rPr>
          <w:rFonts w:eastAsia="MS Mincho" w:cs="Times New Roman"/>
          <w:szCs w:val="20"/>
          <w:lang w:val="en-US"/>
        </w:rPr>
        <w:t>UE Receiver requirements</w:t>
      </w:r>
    </w:p>
    <w:p w:rsidR="00B3212F" w:rsidRPr="0025217C" w:rsidRDefault="00174108" w:rsidP="003E54FD">
      <w:pPr>
        <w:rPr>
          <w:sz w:val="24"/>
          <w:lang w:val="en-US"/>
        </w:rPr>
      </w:pPr>
      <w:r w:rsidRPr="0025217C">
        <w:rPr>
          <w:sz w:val="24"/>
          <w:lang w:val="en-US"/>
        </w:rPr>
        <w:t xml:space="preserve">How to </w:t>
      </w:r>
      <w:r w:rsidR="00655882" w:rsidRPr="0025217C">
        <w:rPr>
          <w:sz w:val="24"/>
          <w:lang w:val="en-US"/>
        </w:rPr>
        <w:t xml:space="preserve">determine </w:t>
      </w:r>
      <w:r w:rsidR="0025217C">
        <w:rPr>
          <w:sz w:val="24"/>
          <w:lang w:val="en-US"/>
        </w:rPr>
        <w:t>UE RX RF requirements based on the RAN4 agreed option (among 3 candidate options)</w:t>
      </w:r>
    </w:p>
    <w:p w:rsidR="003F494E" w:rsidRPr="003F494E" w:rsidRDefault="003F494E" w:rsidP="003E54FD">
      <w:pPr>
        <w:rPr>
          <w:i/>
        </w:rPr>
      </w:pPr>
    </w:p>
    <w:p w:rsidR="00EC2618" w:rsidRDefault="00EC2618" w:rsidP="00427043">
      <w:pPr>
        <w:numPr>
          <w:ilvl w:val="0"/>
          <w:numId w:val="6"/>
        </w:numPr>
        <w:rPr>
          <w:rFonts w:ascii="Arial" w:hAnsi="Arial" w:cs="Arial"/>
          <w:b/>
          <w:bCs/>
          <w:lang w:eastAsia="ko-KR"/>
        </w:rPr>
      </w:pPr>
      <w:r>
        <w:rPr>
          <w:rFonts w:ascii="Arial" w:hAnsi="Arial" w:cs="Arial"/>
          <w:b/>
          <w:bCs/>
          <w:lang w:eastAsia="ko-KR"/>
        </w:rPr>
        <w:t xml:space="preserve">Scope for Rx requirements : </w:t>
      </w:r>
    </w:p>
    <w:p w:rsidR="00EC2618" w:rsidRDefault="00EC2618" w:rsidP="00427043">
      <w:pPr>
        <w:numPr>
          <w:ilvl w:val="1"/>
          <w:numId w:val="6"/>
        </w:numPr>
        <w:rPr>
          <w:rFonts w:ascii="Arial" w:hAnsi="Arial" w:cs="Arial"/>
          <w:b/>
          <w:bCs/>
          <w:lang w:eastAsia="ko-KR"/>
        </w:rPr>
      </w:pPr>
      <w:r>
        <w:rPr>
          <w:rFonts w:ascii="Arial" w:hAnsi="Arial" w:cs="Arial"/>
          <w:b/>
          <w:bCs/>
          <w:lang w:eastAsia="ko-KR"/>
        </w:rPr>
        <w:t>Follow agreed option in section 4</w:t>
      </w:r>
    </w:p>
    <w:p w:rsidR="00174108" w:rsidRDefault="00174108" w:rsidP="00174108">
      <w:pPr>
        <w:rPr>
          <w:rFonts w:ascii="Arial" w:hAnsi="Arial" w:cs="Arial"/>
          <w:b/>
        </w:rPr>
      </w:pPr>
    </w:p>
    <w:p w:rsidR="00EC2618" w:rsidRDefault="00EC2618" w:rsidP="00427043">
      <w:pPr>
        <w:numPr>
          <w:ilvl w:val="0"/>
          <w:numId w:val="6"/>
        </w:numPr>
        <w:rPr>
          <w:rFonts w:ascii="Arial" w:hAnsi="Arial" w:cs="Arial"/>
          <w:b/>
          <w:bCs/>
          <w:lang w:eastAsia="ko-KR"/>
        </w:rPr>
      </w:pPr>
      <w:r>
        <w:rPr>
          <w:rFonts w:ascii="Arial" w:hAnsi="Arial" w:cs="Arial"/>
          <w:b/>
          <w:bCs/>
          <w:lang w:eastAsia="ko-KR"/>
        </w:rPr>
        <w:t xml:space="preserve">Rx requirements </w:t>
      </w:r>
    </w:p>
    <w:tbl>
      <w:tblPr>
        <w:tblW w:w="8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7"/>
        <w:gridCol w:w="5218"/>
      </w:tblGrid>
      <w:tr w:rsidR="00EC2618" w:rsidRPr="00E255D3" w:rsidTr="00EC2618">
        <w:trPr>
          <w:trHeight w:val="333"/>
          <w:jc w:val="center"/>
        </w:trPr>
        <w:tc>
          <w:tcPr>
            <w:tcW w:w="2797" w:type="dxa"/>
          </w:tcPr>
          <w:p w:rsidR="00EC2618" w:rsidRPr="00E255D3" w:rsidRDefault="00EC2618" w:rsidP="00F845AE">
            <w:pPr>
              <w:pStyle w:val="TAH"/>
              <w:rPr>
                <w:rFonts w:cs="Arial"/>
                <w:lang w:val="en-US"/>
              </w:rPr>
            </w:pPr>
            <w:r w:rsidRPr="00E255D3">
              <w:rPr>
                <w:rFonts w:cs="Arial"/>
                <w:lang w:val="en-US"/>
              </w:rPr>
              <w:t>Section / Clause</w:t>
            </w:r>
          </w:p>
        </w:tc>
        <w:tc>
          <w:tcPr>
            <w:tcW w:w="5218" w:type="dxa"/>
          </w:tcPr>
          <w:p w:rsidR="00EC2618" w:rsidRPr="00E255D3" w:rsidRDefault="00EC2618" w:rsidP="00F845AE">
            <w:pPr>
              <w:pStyle w:val="TAH"/>
              <w:rPr>
                <w:rFonts w:cs="Arial"/>
                <w:lang w:val="en-US"/>
              </w:rPr>
            </w:pPr>
            <w:r w:rsidRPr="00E255D3">
              <w:rPr>
                <w:rFonts w:cs="Arial"/>
                <w:lang w:val="en-US"/>
              </w:rPr>
              <w:t>Description</w:t>
            </w:r>
          </w:p>
        </w:tc>
      </w:tr>
      <w:tr w:rsidR="00EC2618" w:rsidRPr="00E255D3" w:rsidTr="00EC2618">
        <w:trPr>
          <w:trHeight w:val="333"/>
          <w:jc w:val="center"/>
        </w:trPr>
        <w:tc>
          <w:tcPr>
            <w:tcW w:w="2797" w:type="dxa"/>
          </w:tcPr>
          <w:p w:rsidR="00EC2618" w:rsidRPr="00E255D3" w:rsidRDefault="00EC2618" w:rsidP="00F845AE">
            <w:pPr>
              <w:pStyle w:val="TAL"/>
              <w:rPr>
                <w:rFonts w:cs="Arial"/>
                <w:lang w:val="en-US" w:eastAsia="en-US"/>
              </w:rPr>
            </w:pPr>
            <w:r w:rsidRPr="00E255D3">
              <w:rPr>
                <w:rFonts w:cs="Arial"/>
                <w:lang w:val="en-US" w:eastAsia="en-US"/>
              </w:rPr>
              <w:t>7.3.1D</w:t>
            </w:r>
          </w:p>
        </w:tc>
        <w:tc>
          <w:tcPr>
            <w:tcW w:w="5218" w:type="dxa"/>
          </w:tcPr>
          <w:p w:rsidR="00EC2618" w:rsidRPr="00E255D3" w:rsidRDefault="00EC2618" w:rsidP="00F845AE">
            <w:pPr>
              <w:pStyle w:val="TAL"/>
              <w:rPr>
                <w:rFonts w:cs="Arial"/>
                <w:lang w:val="en-US" w:eastAsia="en-US"/>
              </w:rPr>
            </w:pPr>
            <w:r w:rsidRPr="00E255D3">
              <w:rPr>
                <w:rFonts w:cs="Arial"/>
                <w:lang w:val="en-US" w:eastAsia="en-US"/>
              </w:rPr>
              <w:t>Reference sensitivity for ProSe</w:t>
            </w:r>
          </w:p>
        </w:tc>
      </w:tr>
      <w:tr w:rsidR="00EC2618" w:rsidRPr="00E255D3" w:rsidTr="00EC2618">
        <w:trPr>
          <w:trHeight w:val="333"/>
          <w:jc w:val="center"/>
        </w:trPr>
        <w:tc>
          <w:tcPr>
            <w:tcW w:w="2797" w:type="dxa"/>
          </w:tcPr>
          <w:p w:rsidR="00EC2618" w:rsidRPr="00E255D3" w:rsidRDefault="00EC2618" w:rsidP="00F845AE">
            <w:pPr>
              <w:pStyle w:val="TAL"/>
              <w:rPr>
                <w:rFonts w:cs="Arial"/>
                <w:lang w:val="en-US" w:eastAsia="ko-KR"/>
              </w:rPr>
            </w:pPr>
            <w:r w:rsidRPr="00E255D3">
              <w:rPr>
                <w:rFonts w:cs="Arial" w:hint="eastAsia"/>
                <w:lang w:val="en-US" w:eastAsia="ko-KR"/>
              </w:rPr>
              <w:t>7.4.1D</w:t>
            </w:r>
          </w:p>
        </w:tc>
        <w:tc>
          <w:tcPr>
            <w:tcW w:w="5218" w:type="dxa"/>
          </w:tcPr>
          <w:p w:rsidR="00EC2618" w:rsidRPr="00E255D3" w:rsidRDefault="00EC2618" w:rsidP="00F845AE">
            <w:pPr>
              <w:pStyle w:val="TAL"/>
              <w:rPr>
                <w:rFonts w:cs="Arial"/>
                <w:lang w:val="en-US" w:eastAsia="ko-KR"/>
              </w:rPr>
            </w:pPr>
            <w:r w:rsidRPr="00E255D3">
              <w:rPr>
                <w:rFonts w:cs="Arial" w:hint="eastAsia"/>
                <w:lang w:val="en-US" w:eastAsia="ko-KR"/>
              </w:rPr>
              <w:t>Maximum input level</w:t>
            </w:r>
          </w:p>
        </w:tc>
      </w:tr>
      <w:tr w:rsidR="00EC2618" w:rsidRPr="00E255D3" w:rsidTr="00EC2618">
        <w:trPr>
          <w:trHeight w:val="333"/>
          <w:jc w:val="center"/>
        </w:trPr>
        <w:tc>
          <w:tcPr>
            <w:tcW w:w="2797" w:type="dxa"/>
          </w:tcPr>
          <w:p w:rsidR="00EC2618" w:rsidRPr="00E255D3" w:rsidRDefault="00EC2618" w:rsidP="00F845AE">
            <w:pPr>
              <w:pStyle w:val="TAL"/>
              <w:rPr>
                <w:rFonts w:cs="Arial"/>
                <w:lang w:val="en-US" w:eastAsia="ko-KR"/>
              </w:rPr>
            </w:pPr>
            <w:r w:rsidRPr="00E255D3">
              <w:rPr>
                <w:rFonts w:cs="Arial" w:hint="eastAsia"/>
                <w:lang w:val="en-US" w:eastAsia="ko-KR"/>
              </w:rPr>
              <w:t>7.5.1D</w:t>
            </w:r>
          </w:p>
        </w:tc>
        <w:tc>
          <w:tcPr>
            <w:tcW w:w="5218" w:type="dxa"/>
          </w:tcPr>
          <w:p w:rsidR="00EC2618" w:rsidRPr="00E255D3" w:rsidRDefault="00EC2618" w:rsidP="00F845AE">
            <w:pPr>
              <w:pStyle w:val="TAL"/>
              <w:rPr>
                <w:rFonts w:cs="Arial"/>
                <w:lang w:val="en-US" w:eastAsia="ko-KR"/>
              </w:rPr>
            </w:pPr>
            <w:r w:rsidRPr="00E255D3">
              <w:rPr>
                <w:rFonts w:cs="Arial"/>
                <w:lang w:val="en-US" w:eastAsia="ko-KR"/>
              </w:rPr>
              <w:t>ACS for ProSe</w:t>
            </w:r>
          </w:p>
        </w:tc>
      </w:tr>
      <w:tr w:rsidR="00EC2618" w:rsidRPr="00E255D3" w:rsidTr="00EC2618">
        <w:trPr>
          <w:trHeight w:val="333"/>
          <w:jc w:val="center"/>
        </w:trPr>
        <w:tc>
          <w:tcPr>
            <w:tcW w:w="2797" w:type="dxa"/>
          </w:tcPr>
          <w:p w:rsidR="00EC2618" w:rsidRPr="00E255D3" w:rsidRDefault="00EC2618" w:rsidP="00F845AE">
            <w:pPr>
              <w:pStyle w:val="TAL"/>
              <w:rPr>
                <w:rFonts w:cs="Arial"/>
                <w:lang w:val="en-US" w:eastAsia="ko-KR"/>
              </w:rPr>
            </w:pPr>
            <w:r w:rsidRPr="00E255D3">
              <w:rPr>
                <w:rFonts w:cs="Arial" w:hint="eastAsia"/>
                <w:lang w:val="en-US" w:eastAsia="ko-KR"/>
              </w:rPr>
              <w:t>7.6.1.1D</w:t>
            </w:r>
          </w:p>
        </w:tc>
        <w:tc>
          <w:tcPr>
            <w:tcW w:w="5218" w:type="dxa"/>
          </w:tcPr>
          <w:p w:rsidR="00EC2618" w:rsidRPr="00E255D3" w:rsidRDefault="00EC2618" w:rsidP="00F845AE">
            <w:pPr>
              <w:pStyle w:val="TAL"/>
              <w:rPr>
                <w:rFonts w:cs="Arial"/>
                <w:lang w:val="en-US" w:eastAsia="ko-KR"/>
              </w:rPr>
            </w:pPr>
            <w:r w:rsidRPr="00E255D3">
              <w:rPr>
                <w:rFonts w:cs="Arial" w:hint="eastAsia"/>
                <w:lang w:val="en-US" w:eastAsia="ko-KR"/>
              </w:rPr>
              <w:t>In band blocking for ProSe</w:t>
            </w:r>
          </w:p>
        </w:tc>
      </w:tr>
      <w:tr w:rsidR="00EC2618" w:rsidRPr="00E255D3" w:rsidTr="00EC2618">
        <w:trPr>
          <w:trHeight w:val="333"/>
          <w:jc w:val="center"/>
        </w:trPr>
        <w:tc>
          <w:tcPr>
            <w:tcW w:w="2797" w:type="dxa"/>
          </w:tcPr>
          <w:p w:rsidR="00EC2618" w:rsidRPr="00E255D3" w:rsidRDefault="00EC2618" w:rsidP="00F845AE">
            <w:pPr>
              <w:pStyle w:val="TAL"/>
              <w:rPr>
                <w:rFonts w:cs="Arial"/>
                <w:lang w:val="en-US" w:eastAsia="en-US"/>
              </w:rPr>
            </w:pPr>
            <w:r w:rsidRPr="00E255D3">
              <w:rPr>
                <w:rFonts w:cs="Arial"/>
                <w:lang w:val="en-US" w:eastAsia="en-US"/>
              </w:rPr>
              <w:t>7.6.2.1D</w:t>
            </w:r>
          </w:p>
        </w:tc>
        <w:tc>
          <w:tcPr>
            <w:tcW w:w="5218" w:type="dxa"/>
          </w:tcPr>
          <w:p w:rsidR="00EC2618" w:rsidRPr="00E255D3" w:rsidRDefault="00EC2618" w:rsidP="00F845AE">
            <w:pPr>
              <w:pStyle w:val="TAL"/>
              <w:rPr>
                <w:rFonts w:cs="Arial"/>
                <w:lang w:val="en-US" w:eastAsia="en-US"/>
              </w:rPr>
            </w:pPr>
            <w:r w:rsidRPr="00E255D3">
              <w:rPr>
                <w:rFonts w:cs="Arial"/>
                <w:lang w:val="en-US" w:eastAsia="en-US"/>
              </w:rPr>
              <w:t>Out-of-band blocking for ProSe</w:t>
            </w:r>
          </w:p>
        </w:tc>
      </w:tr>
      <w:tr w:rsidR="00EC2618" w:rsidRPr="00E255D3" w:rsidTr="00EC2618">
        <w:trPr>
          <w:trHeight w:val="333"/>
          <w:jc w:val="center"/>
        </w:trPr>
        <w:tc>
          <w:tcPr>
            <w:tcW w:w="2797" w:type="dxa"/>
          </w:tcPr>
          <w:p w:rsidR="00EC2618" w:rsidRPr="00E255D3" w:rsidRDefault="00EC2618" w:rsidP="00F845AE">
            <w:pPr>
              <w:pStyle w:val="TAL"/>
              <w:rPr>
                <w:rFonts w:cs="Arial"/>
                <w:lang w:val="en-US" w:eastAsia="en-US"/>
              </w:rPr>
            </w:pPr>
            <w:r w:rsidRPr="00E255D3">
              <w:rPr>
                <w:rFonts w:cs="Arial"/>
                <w:lang w:val="en-US" w:eastAsia="en-US"/>
              </w:rPr>
              <w:t>7.6.3.1D</w:t>
            </w:r>
          </w:p>
        </w:tc>
        <w:tc>
          <w:tcPr>
            <w:tcW w:w="5218" w:type="dxa"/>
          </w:tcPr>
          <w:p w:rsidR="00EC2618" w:rsidRPr="00E255D3" w:rsidRDefault="00EC2618" w:rsidP="00F845AE">
            <w:pPr>
              <w:pStyle w:val="TAL"/>
              <w:rPr>
                <w:rFonts w:cs="Arial"/>
                <w:lang w:val="en-US" w:eastAsia="en-US"/>
              </w:rPr>
            </w:pPr>
            <w:r w:rsidRPr="00E255D3">
              <w:rPr>
                <w:rFonts w:cs="Arial"/>
                <w:lang w:val="en-US" w:eastAsia="en-US"/>
              </w:rPr>
              <w:t>Narrow band blocking for ProSe</w:t>
            </w:r>
          </w:p>
        </w:tc>
      </w:tr>
      <w:tr w:rsidR="00EC2618" w:rsidRPr="00E255D3" w:rsidTr="00EC2618">
        <w:trPr>
          <w:trHeight w:val="333"/>
          <w:jc w:val="center"/>
        </w:trPr>
        <w:tc>
          <w:tcPr>
            <w:tcW w:w="2797" w:type="dxa"/>
          </w:tcPr>
          <w:p w:rsidR="00EC2618" w:rsidRPr="00E255D3" w:rsidRDefault="00EC2618" w:rsidP="00F845AE">
            <w:pPr>
              <w:pStyle w:val="TAL"/>
              <w:rPr>
                <w:rFonts w:cs="Arial"/>
                <w:lang w:val="en-US" w:eastAsia="en-US"/>
              </w:rPr>
            </w:pPr>
            <w:r w:rsidRPr="00E255D3">
              <w:rPr>
                <w:rFonts w:cs="Arial"/>
                <w:lang w:val="en-US" w:eastAsia="en-US"/>
              </w:rPr>
              <w:t>7.7.1D</w:t>
            </w:r>
          </w:p>
        </w:tc>
        <w:tc>
          <w:tcPr>
            <w:tcW w:w="5218" w:type="dxa"/>
          </w:tcPr>
          <w:p w:rsidR="00EC2618" w:rsidRPr="00E255D3" w:rsidRDefault="00EC2618" w:rsidP="00F845AE">
            <w:pPr>
              <w:pStyle w:val="TAL"/>
              <w:rPr>
                <w:rFonts w:cs="Arial"/>
                <w:lang w:val="en-US" w:eastAsia="en-US"/>
              </w:rPr>
            </w:pPr>
            <w:r w:rsidRPr="00E255D3">
              <w:rPr>
                <w:rFonts w:cs="Arial"/>
                <w:lang w:val="en-US" w:eastAsia="en-US"/>
              </w:rPr>
              <w:t>Spurious response for ProSe</w:t>
            </w:r>
          </w:p>
        </w:tc>
      </w:tr>
      <w:tr w:rsidR="00EC2618" w:rsidRPr="00E255D3" w:rsidTr="00EC2618">
        <w:trPr>
          <w:trHeight w:val="333"/>
          <w:jc w:val="center"/>
        </w:trPr>
        <w:tc>
          <w:tcPr>
            <w:tcW w:w="2797" w:type="dxa"/>
          </w:tcPr>
          <w:p w:rsidR="00EC2618" w:rsidRPr="00E255D3" w:rsidRDefault="00EC2618" w:rsidP="00F845AE">
            <w:pPr>
              <w:pStyle w:val="TAL"/>
              <w:rPr>
                <w:rFonts w:cs="Arial"/>
                <w:lang w:val="en-US" w:eastAsia="en-US"/>
              </w:rPr>
            </w:pPr>
            <w:r w:rsidRPr="00E255D3">
              <w:rPr>
                <w:rFonts w:cs="Arial"/>
                <w:lang w:val="en-US" w:eastAsia="en-US"/>
              </w:rPr>
              <w:t>7.8.1D</w:t>
            </w:r>
          </w:p>
        </w:tc>
        <w:tc>
          <w:tcPr>
            <w:tcW w:w="5218" w:type="dxa"/>
          </w:tcPr>
          <w:p w:rsidR="00EC2618" w:rsidRPr="00E255D3" w:rsidRDefault="00EC2618" w:rsidP="00F845AE">
            <w:pPr>
              <w:pStyle w:val="TAL"/>
              <w:rPr>
                <w:rFonts w:cs="Arial"/>
                <w:lang w:val="en-US" w:eastAsia="en-US"/>
              </w:rPr>
            </w:pPr>
            <w:r w:rsidRPr="00E255D3">
              <w:t>Wide band intermodulation</w:t>
            </w:r>
            <w:r w:rsidRPr="00E255D3">
              <w:rPr>
                <w:rFonts w:cs="Arial"/>
                <w:lang w:val="en-US" w:eastAsia="en-US"/>
              </w:rPr>
              <w:t xml:space="preserve"> for ProSe</w:t>
            </w:r>
          </w:p>
        </w:tc>
      </w:tr>
    </w:tbl>
    <w:p w:rsidR="00EC2618" w:rsidRDefault="00EC2618" w:rsidP="000A7521">
      <w:pPr>
        <w:rPr>
          <w:rFonts w:ascii="Arial" w:hAnsi="Arial" w:cs="Arial"/>
          <w:b/>
          <w:bCs/>
          <w:lang w:val="en-US"/>
        </w:rPr>
      </w:pPr>
    </w:p>
    <w:p w:rsidR="00EC2618" w:rsidRDefault="00EC2618" w:rsidP="00427043">
      <w:pPr>
        <w:numPr>
          <w:ilvl w:val="1"/>
          <w:numId w:val="6"/>
        </w:numPr>
        <w:rPr>
          <w:rFonts w:ascii="Arial" w:hAnsi="Arial" w:cs="Arial"/>
          <w:b/>
          <w:bCs/>
          <w:lang w:eastAsia="ko-KR"/>
        </w:rPr>
      </w:pPr>
      <w:r w:rsidRPr="0025217C">
        <w:rPr>
          <w:rFonts w:ascii="Arial" w:hAnsi="Arial" w:cs="Arial"/>
          <w:b/>
          <w:bCs/>
          <w:lang w:eastAsia="ko-KR"/>
        </w:rPr>
        <w:t xml:space="preserve">R4-163370, "Further discussion </w:t>
      </w:r>
      <w:r>
        <w:rPr>
          <w:rFonts w:ascii="Arial" w:hAnsi="Arial" w:cs="Arial"/>
          <w:b/>
          <w:bCs/>
          <w:lang w:eastAsia="ko-KR"/>
        </w:rPr>
        <w:t xml:space="preserve">on V2V UE RF requirement," </w:t>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t>CATT</w:t>
      </w:r>
    </w:p>
    <w:p w:rsidR="00EC2618" w:rsidRDefault="00EC2618" w:rsidP="00427043">
      <w:pPr>
        <w:numPr>
          <w:ilvl w:val="1"/>
          <w:numId w:val="6"/>
        </w:numPr>
        <w:rPr>
          <w:rFonts w:ascii="Arial" w:hAnsi="Arial" w:cs="Arial"/>
          <w:b/>
          <w:bCs/>
          <w:lang w:eastAsia="ko-KR"/>
        </w:rPr>
      </w:pPr>
      <w:r w:rsidRPr="0025217C">
        <w:rPr>
          <w:rFonts w:ascii="Arial" w:hAnsi="Arial" w:cs="Arial"/>
          <w:b/>
          <w:bCs/>
          <w:lang w:eastAsia="ko-KR"/>
        </w:rPr>
        <w:t xml:space="preserve">R4-163503, "V2V UE RF requirements," </w:t>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t>Ericsson</w:t>
      </w:r>
    </w:p>
    <w:p w:rsidR="00EC2618" w:rsidRDefault="00EC2618" w:rsidP="00427043">
      <w:pPr>
        <w:numPr>
          <w:ilvl w:val="1"/>
          <w:numId w:val="6"/>
        </w:numPr>
        <w:rPr>
          <w:rFonts w:ascii="Arial" w:hAnsi="Arial" w:cs="Arial"/>
          <w:b/>
          <w:bCs/>
          <w:lang w:eastAsia="ko-KR"/>
        </w:rPr>
      </w:pPr>
      <w:r w:rsidRPr="00EC2618">
        <w:rPr>
          <w:rFonts w:ascii="Arial" w:hAnsi="Arial" w:cs="Arial"/>
          <w:b/>
          <w:bCs/>
          <w:lang w:eastAsia="ko-KR"/>
        </w:rPr>
        <w:t xml:space="preserve">R4-163664, "Receiver requirements for V2V UE," </w:t>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t>LG Electronics</w:t>
      </w:r>
    </w:p>
    <w:p w:rsidR="00EC2618" w:rsidRDefault="00EC2618" w:rsidP="00427043">
      <w:pPr>
        <w:numPr>
          <w:ilvl w:val="1"/>
          <w:numId w:val="6"/>
        </w:numPr>
        <w:rPr>
          <w:rFonts w:ascii="Arial" w:hAnsi="Arial" w:cs="Arial"/>
          <w:b/>
          <w:bCs/>
          <w:lang w:eastAsia="ko-KR"/>
        </w:rPr>
      </w:pPr>
      <w:r w:rsidRPr="00EC2618">
        <w:rPr>
          <w:rFonts w:ascii="Arial" w:hAnsi="Arial" w:cs="Arial"/>
          <w:b/>
          <w:bCs/>
          <w:lang w:eastAsia="ko-KR"/>
        </w:rPr>
        <w:t>R4-163657, "Discussion about V</w:t>
      </w:r>
      <w:r>
        <w:rPr>
          <w:rFonts w:ascii="Arial" w:hAnsi="Arial" w:cs="Arial"/>
          <w:b/>
          <w:bCs/>
          <w:lang w:eastAsia="ko-KR"/>
        </w:rPr>
        <w:t xml:space="preserve">2V REFSENS," </w:t>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t>LG Electronics</w:t>
      </w:r>
    </w:p>
    <w:p w:rsidR="00EC2618" w:rsidRDefault="00EC2618" w:rsidP="00427043">
      <w:pPr>
        <w:numPr>
          <w:ilvl w:val="1"/>
          <w:numId w:val="6"/>
        </w:numPr>
        <w:rPr>
          <w:rFonts w:ascii="Arial" w:hAnsi="Arial" w:cs="Arial"/>
          <w:b/>
          <w:bCs/>
          <w:lang w:eastAsia="ko-KR"/>
        </w:rPr>
      </w:pPr>
      <w:r w:rsidRPr="0025217C">
        <w:rPr>
          <w:rFonts w:ascii="Arial" w:hAnsi="Arial" w:cs="Arial"/>
          <w:b/>
          <w:bCs/>
          <w:lang w:eastAsia="ko-KR"/>
        </w:rPr>
        <w:t xml:space="preserve">R4-163951, "UE RF requirements for V2V," </w:t>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r>
      <w:r>
        <w:rPr>
          <w:rFonts w:ascii="Arial" w:hAnsi="Arial" w:cs="Arial"/>
          <w:b/>
          <w:bCs/>
          <w:lang w:eastAsia="ko-KR"/>
        </w:rPr>
        <w:tab/>
        <w:t>Huawei</w:t>
      </w:r>
    </w:p>
    <w:p w:rsidR="000A7521" w:rsidRPr="00EC2618" w:rsidRDefault="000A7521" w:rsidP="000A7521">
      <w:pPr>
        <w:rPr>
          <w:rFonts w:ascii="Arial" w:hAnsi="Arial" w:cs="Arial"/>
          <w:b/>
          <w:bCs/>
        </w:rPr>
      </w:pPr>
    </w:p>
    <w:p w:rsidR="00EC2618" w:rsidRPr="00C03283" w:rsidRDefault="00EC2618" w:rsidP="00EC2618">
      <w:pPr>
        <w:ind w:leftChars="200" w:left="400"/>
        <w:rPr>
          <w:rFonts w:ascii="Arial" w:hAnsi="Arial" w:cs="Arial"/>
          <w:b/>
          <w:bCs/>
          <w:sz w:val="24"/>
          <w:lang w:val="en-US" w:eastAsia="ko-KR"/>
        </w:rPr>
      </w:pPr>
      <w:r w:rsidRPr="00C03283">
        <w:rPr>
          <w:rFonts w:ascii="Arial" w:hAnsi="Arial" w:cs="Arial" w:hint="eastAsia"/>
          <w:b/>
          <w:bCs/>
          <w:sz w:val="24"/>
          <w:lang w:val="en-US" w:eastAsia="ko-KR"/>
        </w:rPr>
        <w:t xml:space="preserve">* </w:t>
      </w:r>
      <w:r w:rsidR="005D37E8" w:rsidRPr="00C03283">
        <w:rPr>
          <w:rFonts w:ascii="Arial" w:hAnsi="Arial" w:cs="Arial"/>
          <w:b/>
          <w:bCs/>
          <w:sz w:val="24"/>
          <w:lang w:val="en-US" w:eastAsia="ko-KR"/>
        </w:rPr>
        <w:t xml:space="preserve">AH chair : </w:t>
      </w:r>
      <w:r w:rsidRPr="00C03283">
        <w:rPr>
          <w:rFonts w:ascii="Arial" w:hAnsi="Arial" w:cs="Arial"/>
          <w:b/>
          <w:bCs/>
          <w:sz w:val="24"/>
          <w:lang w:val="en-US" w:eastAsia="ko-KR"/>
        </w:rPr>
        <w:t xml:space="preserve">Specially, RAN4 should agree the </w:t>
      </w:r>
      <w:r w:rsidR="00265D9B" w:rsidRPr="00C03283">
        <w:rPr>
          <w:rFonts w:ascii="Arial" w:hAnsi="Arial" w:cs="Arial"/>
          <w:b/>
          <w:bCs/>
          <w:sz w:val="24"/>
          <w:lang w:val="en-US" w:eastAsia="ko-KR"/>
        </w:rPr>
        <w:t xml:space="preserve">brief </w:t>
      </w:r>
      <w:r w:rsidRPr="00C03283">
        <w:rPr>
          <w:rFonts w:ascii="Arial" w:hAnsi="Arial" w:cs="Arial"/>
          <w:b/>
          <w:bCs/>
          <w:sz w:val="24"/>
          <w:lang w:val="en-US" w:eastAsia="ko-KR"/>
        </w:rPr>
        <w:t xml:space="preserve">REFSENS RMC test </w:t>
      </w:r>
      <w:r w:rsidR="00002560" w:rsidRPr="00C03283">
        <w:rPr>
          <w:rFonts w:ascii="Arial" w:hAnsi="Arial" w:cs="Arial"/>
          <w:b/>
          <w:bCs/>
          <w:sz w:val="24"/>
          <w:lang w:val="en-US" w:eastAsia="ko-KR"/>
        </w:rPr>
        <w:t>parameters in this meeting to complete V2V WI in time.</w:t>
      </w:r>
    </w:p>
    <w:p w:rsidR="00EC2618" w:rsidRDefault="00EC2618" w:rsidP="000A7521">
      <w:pPr>
        <w:rPr>
          <w:rFonts w:ascii="Arial" w:hAnsi="Arial" w:cs="Arial"/>
          <w:b/>
          <w:bCs/>
          <w:lang w:val="en-US"/>
        </w:rPr>
      </w:pPr>
    </w:p>
    <w:p w:rsidR="00EC2618" w:rsidRDefault="00EC2618" w:rsidP="00EC2618">
      <w:pPr>
        <w:pStyle w:val="af"/>
        <w:keepNext/>
        <w:jc w:val="center"/>
      </w:pPr>
      <w:r>
        <w:t xml:space="preserve">Table </w:t>
      </w:r>
      <w:r w:rsidR="00CF2B17">
        <w:fldChar w:fldCharType="begin"/>
      </w:r>
      <w:r w:rsidR="00CF2B17">
        <w:instrText xml:space="preserve"> SEQ Table \* ARABIC </w:instrText>
      </w:r>
      <w:r w:rsidR="00CF2B17">
        <w:fldChar w:fldCharType="separate"/>
      </w:r>
      <w:r>
        <w:rPr>
          <w:noProof/>
        </w:rPr>
        <w:t>1</w:t>
      </w:r>
      <w:r w:rsidR="00CF2B17">
        <w:rPr>
          <w:noProof/>
        </w:rPr>
        <w:fldChar w:fldCharType="end"/>
      </w:r>
      <w:r>
        <w:t>. Proposed RMC for V2V REFSENS</w:t>
      </w:r>
    </w:p>
    <w:tbl>
      <w:tblPr>
        <w:tblW w:w="0" w:type="auto"/>
        <w:jc w:val="center"/>
        <w:tblLayout w:type="fixed"/>
        <w:tblCellMar>
          <w:left w:w="99" w:type="dxa"/>
          <w:right w:w="99" w:type="dxa"/>
        </w:tblCellMar>
        <w:tblLook w:val="04A0" w:firstRow="1" w:lastRow="0" w:firstColumn="1" w:lastColumn="0" w:noHBand="0" w:noVBand="1"/>
      </w:tblPr>
      <w:tblGrid>
        <w:gridCol w:w="1550"/>
        <w:gridCol w:w="850"/>
        <w:gridCol w:w="1701"/>
        <w:gridCol w:w="709"/>
        <w:gridCol w:w="1134"/>
        <w:gridCol w:w="1134"/>
        <w:gridCol w:w="1559"/>
        <w:gridCol w:w="595"/>
      </w:tblGrid>
      <w:tr w:rsidR="00EC2618" w:rsidRPr="001C31CC" w:rsidTr="009A4DB2">
        <w:trPr>
          <w:trHeight w:val="525"/>
          <w:jc w:val="center"/>
        </w:trPr>
        <w:tc>
          <w:tcPr>
            <w:tcW w:w="2400" w:type="dxa"/>
            <w:gridSpan w:val="2"/>
            <w:tcBorders>
              <w:top w:val="single" w:sz="8" w:space="0" w:color="auto"/>
              <w:left w:val="single" w:sz="8" w:space="0" w:color="auto"/>
              <w:bottom w:val="single" w:sz="8" w:space="0" w:color="auto"/>
              <w:right w:val="single" w:sz="8" w:space="0" w:color="auto"/>
            </w:tcBorders>
            <w:shd w:val="clear" w:color="000000" w:fill="DEEAF6"/>
            <w:noWrap/>
            <w:tcMar>
              <w:left w:w="0" w:type="dxa"/>
              <w:right w:w="0" w:type="dxa"/>
            </w:tcMar>
            <w:vAlign w:val="center"/>
            <w:hideMark/>
          </w:tcPr>
          <w:p w:rsidR="00EC2618" w:rsidRPr="00E255D3" w:rsidRDefault="00EC2618" w:rsidP="00F845AE">
            <w:pPr>
              <w:jc w:val="center"/>
              <w:rPr>
                <w:rFonts w:ascii="Times" w:hAnsi="Times" w:cs="Times"/>
                <w:b/>
                <w:bCs/>
                <w:color w:val="000000"/>
                <w:sz w:val="18"/>
                <w:lang w:val="en-US" w:eastAsia="ko-KR"/>
              </w:rPr>
            </w:pPr>
            <w:r w:rsidRPr="00E255D3">
              <w:rPr>
                <w:rFonts w:ascii="Times" w:hAnsi="Times" w:cs="Times"/>
                <w:b/>
                <w:bCs/>
                <w:color w:val="000000"/>
                <w:sz w:val="18"/>
                <w:lang w:eastAsia="ko-KR"/>
              </w:rPr>
              <w:t>V2V Physical Channels</w:t>
            </w:r>
            <w:r w:rsidRPr="00E255D3">
              <w:rPr>
                <w:rFonts w:ascii="Times" w:hAnsi="Times" w:cs="Times"/>
                <w:b/>
                <w:bCs/>
                <w:color w:val="000000"/>
                <w:sz w:val="18"/>
                <w:lang w:eastAsia="ko-KR"/>
              </w:rPr>
              <w:br/>
              <w:t>and Signals</w:t>
            </w:r>
          </w:p>
        </w:tc>
        <w:tc>
          <w:tcPr>
            <w:tcW w:w="1701" w:type="dxa"/>
            <w:tcBorders>
              <w:top w:val="single" w:sz="8" w:space="0" w:color="auto"/>
              <w:left w:val="single" w:sz="8" w:space="0" w:color="auto"/>
              <w:bottom w:val="single" w:sz="8" w:space="0" w:color="auto"/>
              <w:right w:val="single" w:sz="8" w:space="0" w:color="auto"/>
            </w:tcBorders>
            <w:shd w:val="clear" w:color="000000" w:fill="DEEAF6"/>
            <w:noWrap/>
            <w:tcMar>
              <w:left w:w="0" w:type="dxa"/>
              <w:right w:w="0" w:type="dxa"/>
            </w:tcMar>
            <w:vAlign w:val="center"/>
            <w:hideMark/>
          </w:tcPr>
          <w:p w:rsidR="00EC2618" w:rsidRPr="00E255D3" w:rsidRDefault="00EC2618" w:rsidP="00F845AE">
            <w:pPr>
              <w:jc w:val="center"/>
              <w:rPr>
                <w:rFonts w:ascii="Times" w:hAnsi="Times" w:cs="Times"/>
                <w:b/>
                <w:bCs/>
                <w:color w:val="000000"/>
                <w:sz w:val="18"/>
                <w:lang w:val="en-US" w:eastAsia="ko-KR"/>
              </w:rPr>
            </w:pPr>
            <w:r w:rsidRPr="00E255D3">
              <w:rPr>
                <w:rFonts w:ascii="Times" w:hAnsi="Times" w:cs="Times"/>
                <w:b/>
                <w:bCs/>
                <w:color w:val="000000"/>
                <w:sz w:val="18"/>
                <w:lang w:eastAsia="ko-KR"/>
              </w:rPr>
              <w:t>Info Bits</w:t>
            </w:r>
          </w:p>
        </w:tc>
        <w:tc>
          <w:tcPr>
            <w:tcW w:w="709" w:type="dxa"/>
            <w:tcBorders>
              <w:top w:val="single" w:sz="8" w:space="0" w:color="auto"/>
              <w:left w:val="single" w:sz="8" w:space="0" w:color="auto"/>
              <w:bottom w:val="single" w:sz="8" w:space="0" w:color="auto"/>
              <w:right w:val="single" w:sz="8" w:space="0" w:color="auto"/>
            </w:tcBorders>
            <w:shd w:val="clear" w:color="000000" w:fill="DEEAF6"/>
            <w:noWrap/>
            <w:tcMar>
              <w:left w:w="0" w:type="dxa"/>
              <w:right w:w="0" w:type="dxa"/>
            </w:tcMar>
            <w:vAlign w:val="center"/>
            <w:hideMark/>
          </w:tcPr>
          <w:p w:rsidR="00EC2618" w:rsidRPr="00E255D3" w:rsidRDefault="00EC2618" w:rsidP="00F845AE">
            <w:pPr>
              <w:jc w:val="center"/>
              <w:rPr>
                <w:rFonts w:ascii="Times" w:hAnsi="Times" w:cs="Times"/>
                <w:b/>
                <w:bCs/>
                <w:color w:val="000000"/>
                <w:sz w:val="18"/>
                <w:lang w:val="en-US" w:eastAsia="ko-KR"/>
              </w:rPr>
            </w:pPr>
            <w:r w:rsidRPr="00E255D3">
              <w:rPr>
                <w:rFonts w:ascii="Times" w:hAnsi="Times" w:cs="Times"/>
                <w:b/>
                <w:bCs/>
                <w:color w:val="000000"/>
                <w:sz w:val="18"/>
                <w:lang w:eastAsia="ko-KR"/>
              </w:rPr>
              <w:t>CRC</w:t>
            </w:r>
            <w:r w:rsidRPr="00E255D3">
              <w:rPr>
                <w:rFonts w:ascii="Times" w:hAnsi="Times" w:cs="Times"/>
                <w:b/>
                <w:bCs/>
                <w:color w:val="000000"/>
                <w:sz w:val="18"/>
                <w:lang w:eastAsia="ko-KR"/>
              </w:rPr>
              <w:br/>
              <w:t>Size</w:t>
            </w:r>
          </w:p>
        </w:tc>
        <w:tc>
          <w:tcPr>
            <w:tcW w:w="1134" w:type="dxa"/>
            <w:tcBorders>
              <w:top w:val="single" w:sz="8" w:space="0" w:color="auto"/>
              <w:left w:val="single" w:sz="8" w:space="0" w:color="auto"/>
              <w:bottom w:val="single" w:sz="8" w:space="0" w:color="auto"/>
              <w:right w:val="single" w:sz="8" w:space="0" w:color="auto"/>
            </w:tcBorders>
            <w:shd w:val="clear" w:color="000000" w:fill="DEEAF6"/>
            <w:noWrap/>
            <w:tcMar>
              <w:left w:w="0" w:type="dxa"/>
              <w:right w:w="0" w:type="dxa"/>
            </w:tcMar>
            <w:vAlign w:val="center"/>
            <w:hideMark/>
          </w:tcPr>
          <w:p w:rsidR="00EC2618" w:rsidRPr="00E255D3" w:rsidRDefault="00EC2618" w:rsidP="00F845AE">
            <w:pPr>
              <w:jc w:val="center"/>
              <w:rPr>
                <w:rFonts w:ascii="Times" w:hAnsi="Times" w:cs="Times"/>
                <w:b/>
                <w:bCs/>
                <w:color w:val="000000"/>
                <w:sz w:val="18"/>
                <w:lang w:val="en-US" w:eastAsia="ko-KR"/>
              </w:rPr>
            </w:pPr>
            <w:r w:rsidRPr="00E255D3">
              <w:rPr>
                <w:rFonts w:ascii="Times" w:hAnsi="Times" w:cs="Times"/>
                <w:b/>
                <w:bCs/>
                <w:color w:val="000000"/>
                <w:sz w:val="18"/>
                <w:lang w:eastAsia="ko-KR"/>
              </w:rPr>
              <w:t>Coding</w:t>
            </w:r>
          </w:p>
        </w:tc>
        <w:tc>
          <w:tcPr>
            <w:tcW w:w="1134" w:type="dxa"/>
            <w:tcBorders>
              <w:top w:val="single" w:sz="8" w:space="0" w:color="auto"/>
              <w:left w:val="single" w:sz="8" w:space="0" w:color="auto"/>
              <w:bottom w:val="single" w:sz="8" w:space="0" w:color="auto"/>
              <w:right w:val="single" w:sz="8" w:space="0" w:color="auto"/>
            </w:tcBorders>
            <w:shd w:val="clear" w:color="000000" w:fill="DEEAF6"/>
            <w:noWrap/>
            <w:tcMar>
              <w:left w:w="0" w:type="dxa"/>
              <w:right w:w="0" w:type="dxa"/>
            </w:tcMar>
            <w:vAlign w:val="center"/>
            <w:hideMark/>
          </w:tcPr>
          <w:p w:rsidR="00EC2618" w:rsidRPr="00E255D3" w:rsidRDefault="00EC2618" w:rsidP="00F845AE">
            <w:pPr>
              <w:jc w:val="center"/>
              <w:rPr>
                <w:rFonts w:ascii="Times" w:hAnsi="Times" w:cs="Times"/>
                <w:b/>
                <w:bCs/>
                <w:color w:val="000000"/>
                <w:sz w:val="18"/>
                <w:lang w:val="en-US" w:eastAsia="ko-KR"/>
              </w:rPr>
            </w:pPr>
            <w:r w:rsidRPr="00E255D3">
              <w:rPr>
                <w:rFonts w:ascii="Times" w:hAnsi="Times" w:cs="Times"/>
                <w:b/>
                <w:bCs/>
                <w:color w:val="000000"/>
                <w:sz w:val="18"/>
                <w:lang w:eastAsia="ko-KR"/>
              </w:rPr>
              <w:t>Modulation</w:t>
            </w:r>
          </w:p>
        </w:tc>
        <w:tc>
          <w:tcPr>
            <w:tcW w:w="1559" w:type="dxa"/>
            <w:tcBorders>
              <w:top w:val="single" w:sz="8" w:space="0" w:color="auto"/>
              <w:left w:val="single" w:sz="8" w:space="0" w:color="auto"/>
              <w:bottom w:val="single" w:sz="8" w:space="0" w:color="auto"/>
              <w:right w:val="single" w:sz="8" w:space="0" w:color="auto"/>
            </w:tcBorders>
            <w:shd w:val="clear" w:color="000000" w:fill="DEEAF6"/>
            <w:noWrap/>
            <w:tcMar>
              <w:left w:w="0" w:type="dxa"/>
              <w:right w:w="0" w:type="dxa"/>
            </w:tcMar>
            <w:vAlign w:val="center"/>
            <w:hideMark/>
          </w:tcPr>
          <w:p w:rsidR="00EC2618" w:rsidRPr="00E255D3" w:rsidRDefault="00EC2618" w:rsidP="00F845AE">
            <w:pPr>
              <w:jc w:val="center"/>
              <w:rPr>
                <w:rFonts w:ascii="Times" w:hAnsi="Times" w:cs="Times"/>
                <w:b/>
                <w:bCs/>
                <w:color w:val="000000"/>
                <w:sz w:val="18"/>
                <w:lang w:val="en-US" w:eastAsia="ko-KR"/>
              </w:rPr>
            </w:pPr>
            <w:r w:rsidRPr="00E255D3">
              <w:rPr>
                <w:rFonts w:ascii="Times" w:hAnsi="Times" w:cs="Times"/>
                <w:b/>
                <w:bCs/>
                <w:color w:val="000000"/>
                <w:sz w:val="18"/>
                <w:lang w:eastAsia="ko-KR"/>
              </w:rPr>
              <w:t>PRBs</w:t>
            </w:r>
            <w:r w:rsidRPr="00E255D3">
              <w:rPr>
                <w:rFonts w:ascii="Times" w:hAnsi="Times" w:cs="Times"/>
                <w:b/>
                <w:bCs/>
                <w:color w:val="000000"/>
                <w:sz w:val="18"/>
                <w:lang w:eastAsia="ko-KR"/>
              </w:rPr>
              <w:br/>
              <w:t>(L</w:t>
            </w:r>
            <w:r w:rsidRPr="00E255D3">
              <w:rPr>
                <w:rFonts w:ascii="Times" w:hAnsi="Times" w:cs="Times"/>
                <w:b/>
                <w:bCs/>
                <w:color w:val="000000"/>
                <w:sz w:val="18"/>
                <w:vertAlign w:val="subscript"/>
                <w:lang w:eastAsia="ko-KR"/>
              </w:rPr>
              <w:t>CRB</w:t>
            </w:r>
            <w:r w:rsidRPr="00E255D3">
              <w:rPr>
                <w:rFonts w:ascii="Times" w:hAnsi="Times" w:cs="Times"/>
                <w:b/>
                <w:bCs/>
                <w:color w:val="000000"/>
                <w:sz w:val="18"/>
                <w:lang w:eastAsia="ko-KR"/>
              </w:rPr>
              <w:t>)</w:t>
            </w:r>
          </w:p>
        </w:tc>
        <w:tc>
          <w:tcPr>
            <w:tcW w:w="595" w:type="dxa"/>
            <w:tcBorders>
              <w:top w:val="single" w:sz="8" w:space="0" w:color="auto"/>
              <w:left w:val="single" w:sz="8" w:space="0" w:color="auto"/>
              <w:bottom w:val="single" w:sz="8" w:space="0" w:color="auto"/>
              <w:right w:val="single" w:sz="8" w:space="0" w:color="auto"/>
            </w:tcBorders>
            <w:shd w:val="clear" w:color="000000" w:fill="DEEAF6"/>
            <w:noWrap/>
            <w:tcMar>
              <w:left w:w="0" w:type="dxa"/>
              <w:right w:w="0" w:type="dxa"/>
            </w:tcMar>
            <w:vAlign w:val="center"/>
            <w:hideMark/>
          </w:tcPr>
          <w:p w:rsidR="00EC2618" w:rsidRPr="00E255D3" w:rsidRDefault="00EC2618" w:rsidP="00F845AE">
            <w:pPr>
              <w:jc w:val="center"/>
              <w:rPr>
                <w:rFonts w:ascii="Times" w:hAnsi="Times" w:cs="Times"/>
                <w:b/>
                <w:bCs/>
                <w:color w:val="000000"/>
                <w:sz w:val="18"/>
                <w:lang w:val="en-US" w:eastAsia="ko-KR"/>
              </w:rPr>
            </w:pPr>
            <w:r w:rsidRPr="00E255D3">
              <w:rPr>
                <w:rFonts w:ascii="Times" w:hAnsi="Times" w:cs="Times"/>
                <w:b/>
                <w:bCs/>
                <w:color w:val="000000"/>
                <w:sz w:val="18"/>
                <w:lang w:eastAsia="ko-KR"/>
              </w:rPr>
              <w:t>HARQ</w:t>
            </w:r>
            <w:r w:rsidRPr="00E255D3">
              <w:rPr>
                <w:rFonts w:ascii="Times" w:hAnsi="Times" w:cs="Times"/>
                <w:b/>
                <w:bCs/>
                <w:color w:val="000000"/>
                <w:sz w:val="18"/>
                <w:lang w:eastAsia="ko-KR"/>
              </w:rPr>
              <w:br/>
              <w:t>ReTx</w:t>
            </w:r>
          </w:p>
        </w:tc>
      </w:tr>
      <w:tr w:rsidR="00EC2618" w:rsidRPr="001C31CC" w:rsidTr="009A4DB2">
        <w:trPr>
          <w:trHeight w:val="525"/>
          <w:jc w:val="center"/>
        </w:trPr>
        <w:tc>
          <w:tcPr>
            <w:tcW w:w="1550" w:type="dxa"/>
            <w:vMerge w:val="restart"/>
            <w:tcBorders>
              <w:top w:val="single" w:sz="8" w:space="0" w:color="auto"/>
              <w:left w:val="single" w:sz="8" w:space="0" w:color="auto"/>
              <w:bottom w:val="single" w:sz="8" w:space="0" w:color="auto"/>
              <w:right w:val="single" w:sz="8" w:space="0" w:color="auto"/>
            </w:tcBorders>
            <w:shd w:val="clear" w:color="000000" w:fill="9CC2E5"/>
            <w:noWrap/>
            <w:tcMar>
              <w:left w:w="0" w:type="dxa"/>
              <w:right w:w="0" w:type="dxa"/>
            </w:tcMar>
            <w:vAlign w:val="center"/>
            <w:hideMark/>
          </w:tcPr>
          <w:p w:rsidR="00EC2618" w:rsidRPr="00E255D3" w:rsidRDefault="00EC2618" w:rsidP="00F845AE">
            <w:pPr>
              <w:jc w:val="center"/>
              <w:rPr>
                <w:rFonts w:ascii="Times" w:hAnsi="Times" w:cs="Times"/>
                <w:b/>
                <w:bCs/>
                <w:color w:val="000000"/>
                <w:sz w:val="18"/>
                <w:lang w:val="en-US" w:eastAsia="ko-KR"/>
              </w:rPr>
            </w:pPr>
            <w:r w:rsidRPr="00E255D3">
              <w:rPr>
                <w:rFonts w:ascii="Times" w:hAnsi="Times" w:cs="Times"/>
                <w:b/>
                <w:bCs/>
                <w:color w:val="000000"/>
                <w:sz w:val="18"/>
                <w:lang w:eastAsia="ko-KR"/>
              </w:rPr>
              <w:t>Communications</w:t>
            </w:r>
          </w:p>
        </w:tc>
        <w:tc>
          <w:tcPr>
            <w:tcW w:w="850" w:type="dxa"/>
            <w:tcBorders>
              <w:top w:val="single" w:sz="8" w:space="0" w:color="auto"/>
              <w:left w:val="single" w:sz="8" w:space="0" w:color="auto"/>
              <w:bottom w:val="single" w:sz="8" w:space="0" w:color="auto"/>
              <w:right w:val="single" w:sz="8" w:space="0" w:color="auto"/>
            </w:tcBorders>
            <w:shd w:val="clear" w:color="000000" w:fill="DEEAF6"/>
            <w:noWrap/>
            <w:tcMar>
              <w:left w:w="0" w:type="dxa"/>
              <w:right w:w="0" w:type="dxa"/>
            </w:tcMar>
            <w:vAlign w:val="center"/>
            <w:hideMark/>
          </w:tcPr>
          <w:p w:rsidR="00EC2618" w:rsidRPr="00E255D3" w:rsidRDefault="00EC2618" w:rsidP="00F845AE">
            <w:pPr>
              <w:jc w:val="center"/>
              <w:rPr>
                <w:rFonts w:ascii="Times" w:hAnsi="Times" w:cs="Times"/>
                <w:color w:val="000000"/>
                <w:sz w:val="18"/>
                <w:lang w:val="en-US" w:eastAsia="ko-KR"/>
              </w:rPr>
            </w:pPr>
            <w:r w:rsidRPr="00E255D3">
              <w:rPr>
                <w:rFonts w:ascii="Times" w:hAnsi="Times" w:cs="Times"/>
                <w:color w:val="000000"/>
                <w:sz w:val="18"/>
                <w:lang w:eastAsia="ko-KR"/>
              </w:rPr>
              <w:t>PSCCH</w:t>
            </w:r>
          </w:p>
        </w:tc>
        <w:tc>
          <w:tcPr>
            <w:tcW w:w="1701"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rsidR="00EC2618" w:rsidRPr="00E255D3" w:rsidRDefault="00EC2618" w:rsidP="009A4DB2">
            <w:pPr>
              <w:jc w:val="center"/>
              <w:rPr>
                <w:rFonts w:ascii="Times" w:hAnsi="Times" w:cs="Times"/>
                <w:color w:val="000000"/>
                <w:sz w:val="18"/>
                <w:lang w:val="en-US" w:eastAsia="ko-KR"/>
              </w:rPr>
            </w:pPr>
            <w:r w:rsidRPr="00E255D3">
              <w:rPr>
                <w:rFonts w:ascii="Times" w:hAnsi="Times" w:cs="Times"/>
                <w:color w:val="000000"/>
                <w:sz w:val="18"/>
                <w:lang w:eastAsia="ko-KR"/>
              </w:rPr>
              <w:t>[</w:t>
            </w:r>
            <w:r w:rsidR="009A4DB2">
              <w:rPr>
                <w:rFonts w:ascii="Times" w:hAnsi="Times" w:cs="Times"/>
                <w:color w:val="000000"/>
                <w:sz w:val="18"/>
                <w:lang w:eastAsia="ko-KR"/>
              </w:rPr>
              <w:t>FFS</w:t>
            </w:r>
            <w:r w:rsidRPr="00E255D3">
              <w:rPr>
                <w:rFonts w:ascii="Times" w:hAnsi="Times" w:cs="Times"/>
                <w:color w:val="000000"/>
                <w:sz w:val="18"/>
                <w:lang w:eastAsia="ko-KR"/>
              </w:rPr>
              <w:t>]</w:t>
            </w:r>
            <w:r w:rsidRPr="00E255D3">
              <w:rPr>
                <w:rFonts w:ascii="Times" w:hAnsi="Times" w:cs="Times"/>
                <w:color w:val="000000"/>
                <w:sz w:val="18"/>
                <w:vertAlign w:val="superscript"/>
                <w:lang w:eastAsia="ko-KR"/>
              </w:rPr>
              <w:t>1</w:t>
            </w:r>
            <w:r w:rsidRPr="00E255D3">
              <w:rPr>
                <w:rFonts w:ascii="Times" w:hAnsi="Times" w:cs="Times"/>
                <w:color w:val="000000"/>
                <w:sz w:val="18"/>
                <w:lang w:eastAsia="ko-KR"/>
              </w:rPr>
              <w:t xml:space="preserve"> (10 Mhz)</w:t>
            </w:r>
          </w:p>
        </w:tc>
        <w:tc>
          <w:tcPr>
            <w:tcW w:w="709"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rsidR="00EC2618" w:rsidRPr="00E255D3" w:rsidRDefault="00EC2618" w:rsidP="009A4DB2">
            <w:pPr>
              <w:jc w:val="center"/>
              <w:rPr>
                <w:rFonts w:ascii="Times" w:hAnsi="Times" w:cs="Times"/>
                <w:color w:val="000000"/>
                <w:sz w:val="18"/>
                <w:lang w:val="en-US" w:eastAsia="ko-KR"/>
              </w:rPr>
            </w:pPr>
            <w:r w:rsidRPr="00E255D3">
              <w:rPr>
                <w:rFonts w:ascii="Times" w:hAnsi="Times" w:cs="Times"/>
                <w:color w:val="000000"/>
                <w:sz w:val="18"/>
                <w:lang w:eastAsia="ko-KR"/>
              </w:rPr>
              <w:t>16</w:t>
            </w:r>
          </w:p>
        </w:tc>
        <w:tc>
          <w:tcPr>
            <w:tcW w:w="1134"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rsidR="00EC2618" w:rsidRPr="00E255D3" w:rsidRDefault="00EC2618" w:rsidP="009A4DB2">
            <w:pPr>
              <w:jc w:val="center"/>
              <w:rPr>
                <w:rFonts w:ascii="Times" w:hAnsi="Times" w:cs="Times"/>
                <w:color w:val="000000"/>
                <w:sz w:val="18"/>
                <w:lang w:val="en-US" w:eastAsia="ko-KR"/>
              </w:rPr>
            </w:pPr>
            <w:r w:rsidRPr="00E255D3">
              <w:rPr>
                <w:rFonts w:ascii="Times" w:hAnsi="Times" w:cs="Times"/>
                <w:color w:val="000000"/>
                <w:sz w:val="18"/>
                <w:lang w:eastAsia="ko-KR"/>
              </w:rPr>
              <w:t>Rel-8 TBCC</w:t>
            </w:r>
          </w:p>
        </w:tc>
        <w:tc>
          <w:tcPr>
            <w:tcW w:w="1134"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rsidR="00EC2618" w:rsidRPr="00E255D3" w:rsidRDefault="00EC2618" w:rsidP="009A4DB2">
            <w:pPr>
              <w:jc w:val="center"/>
              <w:rPr>
                <w:rFonts w:ascii="Times" w:hAnsi="Times" w:cs="Times"/>
                <w:color w:val="000000"/>
                <w:sz w:val="18"/>
                <w:lang w:val="en-US" w:eastAsia="ko-KR"/>
              </w:rPr>
            </w:pPr>
            <w:r w:rsidRPr="00E255D3">
              <w:rPr>
                <w:rFonts w:ascii="Times" w:hAnsi="Times" w:cs="Times"/>
                <w:color w:val="000000"/>
                <w:sz w:val="18"/>
                <w:lang w:eastAsia="ko-KR"/>
              </w:rPr>
              <w:t>QPSK</w:t>
            </w:r>
          </w:p>
        </w:tc>
        <w:tc>
          <w:tcPr>
            <w:tcW w:w="1559"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rsidR="00EC2618" w:rsidRPr="00E255D3" w:rsidRDefault="009A4DB2" w:rsidP="009A4DB2">
            <w:pPr>
              <w:jc w:val="center"/>
              <w:rPr>
                <w:rFonts w:ascii="Times" w:hAnsi="Times" w:cs="Times"/>
                <w:color w:val="000000"/>
                <w:sz w:val="18"/>
                <w:lang w:val="en-US" w:eastAsia="ko-KR"/>
              </w:rPr>
            </w:pPr>
            <w:r>
              <w:rPr>
                <w:rFonts w:ascii="Times" w:hAnsi="Times" w:cs="Times"/>
                <w:color w:val="000000"/>
                <w:sz w:val="18"/>
                <w:lang w:eastAsia="ko-KR"/>
              </w:rPr>
              <w:t>[2 or 4]</w:t>
            </w:r>
            <w:r w:rsidRPr="009A4DB2">
              <w:rPr>
                <w:rFonts w:ascii="Times" w:hAnsi="Times" w:cs="Times"/>
                <w:color w:val="000000"/>
                <w:sz w:val="18"/>
                <w:vertAlign w:val="superscript"/>
                <w:lang w:eastAsia="ko-KR"/>
              </w:rPr>
              <w:t>2</w:t>
            </w:r>
          </w:p>
        </w:tc>
        <w:tc>
          <w:tcPr>
            <w:tcW w:w="59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rsidR="00EC2618" w:rsidRPr="00E255D3" w:rsidRDefault="007D4728" w:rsidP="00F845AE">
            <w:pPr>
              <w:jc w:val="center"/>
              <w:rPr>
                <w:rFonts w:ascii="Times" w:hAnsi="Times" w:cs="Times"/>
                <w:color w:val="000000"/>
                <w:sz w:val="18"/>
                <w:lang w:val="en-US" w:eastAsia="ko-KR"/>
              </w:rPr>
            </w:pPr>
            <w:r>
              <w:rPr>
                <w:rFonts w:ascii="Times" w:hAnsi="Times" w:cs="Times"/>
                <w:color w:val="000000"/>
                <w:sz w:val="18"/>
                <w:lang w:eastAsia="ko-KR"/>
              </w:rPr>
              <w:t>0</w:t>
            </w:r>
          </w:p>
        </w:tc>
      </w:tr>
      <w:tr w:rsidR="00EC2618" w:rsidRPr="001C31CC" w:rsidTr="009A4DB2">
        <w:trPr>
          <w:trHeight w:val="455"/>
          <w:jc w:val="center"/>
        </w:trPr>
        <w:tc>
          <w:tcPr>
            <w:tcW w:w="1550" w:type="dxa"/>
            <w:vMerge/>
            <w:tcBorders>
              <w:top w:val="single" w:sz="8" w:space="0" w:color="auto"/>
              <w:left w:val="single" w:sz="8" w:space="0" w:color="auto"/>
              <w:bottom w:val="single" w:sz="8" w:space="0" w:color="auto"/>
              <w:right w:val="single" w:sz="8" w:space="0" w:color="auto"/>
            </w:tcBorders>
            <w:noWrap/>
            <w:tcMar>
              <w:left w:w="0" w:type="dxa"/>
              <w:right w:w="0" w:type="dxa"/>
            </w:tcMar>
            <w:vAlign w:val="center"/>
            <w:hideMark/>
          </w:tcPr>
          <w:p w:rsidR="00EC2618" w:rsidRPr="00E255D3" w:rsidRDefault="00EC2618" w:rsidP="00F845AE">
            <w:pPr>
              <w:rPr>
                <w:rFonts w:ascii="Times" w:hAnsi="Times" w:cs="Times"/>
                <w:b/>
                <w:bCs/>
                <w:color w:val="000000"/>
                <w:sz w:val="18"/>
                <w:lang w:val="en-US" w:eastAsia="ko-KR"/>
              </w:rPr>
            </w:pPr>
          </w:p>
        </w:tc>
        <w:tc>
          <w:tcPr>
            <w:tcW w:w="850" w:type="dxa"/>
            <w:vMerge w:val="restart"/>
            <w:tcBorders>
              <w:top w:val="single" w:sz="8" w:space="0" w:color="auto"/>
              <w:left w:val="single" w:sz="8" w:space="0" w:color="auto"/>
              <w:bottom w:val="single" w:sz="8" w:space="0" w:color="auto"/>
              <w:right w:val="single" w:sz="8" w:space="0" w:color="auto"/>
            </w:tcBorders>
            <w:shd w:val="clear" w:color="000000" w:fill="DEEAF6"/>
            <w:noWrap/>
            <w:tcMar>
              <w:left w:w="0" w:type="dxa"/>
              <w:right w:w="0" w:type="dxa"/>
            </w:tcMar>
            <w:vAlign w:val="center"/>
            <w:hideMark/>
          </w:tcPr>
          <w:p w:rsidR="00EC2618" w:rsidRPr="00E255D3" w:rsidRDefault="00EC2618" w:rsidP="00F845AE">
            <w:pPr>
              <w:jc w:val="center"/>
              <w:rPr>
                <w:rFonts w:ascii="Times" w:hAnsi="Times" w:cs="Times"/>
                <w:color w:val="000000"/>
                <w:sz w:val="18"/>
                <w:lang w:val="en-US" w:eastAsia="ko-KR"/>
              </w:rPr>
            </w:pPr>
            <w:r w:rsidRPr="00E255D3">
              <w:rPr>
                <w:rFonts w:ascii="Times" w:hAnsi="Times" w:cs="Times"/>
                <w:color w:val="000000"/>
                <w:sz w:val="18"/>
                <w:lang w:eastAsia="ko-KR"/>
              </w:rPr>
              <w:t>PSSCH</w:t>
            </w:r>
            <w:r w:rsidRPr="00E255D3">
              <w:rPr>
                <w:rFonts w:ascii="Times" w:hAnsi="Times" w:cs="Times"/>
                <w:color w:val="000000"/>
                <w:sz w:val="18"/>
                <w:vertAlign w:val="superscript"/>
                <w:lang w:eastAsia="ko-KR"/>
              </w:rPr>
              <w:t>2</w:t>
            </w:r>
          </w:p>
        </w:tc>
        <w:tc>
          <w:tcPr>
            <w:tcW w:w="1701"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rsidR="00EC2618" w:rsidRPr="00E255D3" w:rsidRDefault="009A4DB2" w:rsidP="009A4DB2">
            <w:pPr>
              <w:jc w:val="center"/>
              <w:rPr>
                <w:rFonts w:ascii="Times" w:hAnsi="Times" w:cs="Times"/>
                <w:color w:val="000000"/>
                <w:sz w:val="18"/>
                <w:lang w:val="en-US" w:eastAsia="ko-KR"/>
              </w:rPr>
            </w:pPr>
            <w:r>
              <w:rPr>
                <w:rFonts w:ascii="Times" w:hAnsi="Times" w:cs="Times"/>
                <w:color w:val="000000"/>
                <w:sz w:val="18"/>
                <w:lang w:eastAsia="ko-KR"/>
              </w:rPr>
              <w:t>[FFS]</w:t>
            </w:r>
            <w:r w:rsidRPr="009A4DB2">
              <w:rPr>
                <w:rFonts w:ascii="Times" w:hAnsi="Times" w:cs="Times"/>
                <w:color w:val="000000"/>
                <w:sz w:val="18"/>
                <w:vertAlign w:val="superscript"/>
                <w:lang w:eastAsia="ko-KR"/>
              </w:rPr>
              <w:t>3</w:t>
            </w:r>
            <w:r>
              <w:rPr>
                <w:rFonts w:ascii="Times" w:hAnsi="Times" w:cs="Times"/>
                <w:color w:val="000000"/>
                <w:sz w:val="18"/>
                <w:lang w:eastAsia="ko-KR"/>
              </w:rPr>
              <w:t xml:space="preserve"> </w:t>
            </w:r>
            <w:r w:rsidR="00EC2618" w:rsidRPr="00E255D3">
              <w:rPr>
                <w:rFonts w:ascii="Times" w:hAnsi="Times" w:cs="Times"/>
                <w:color w:val="000000"/>
                <w:sz w:val="18"/>
                <w:lang w:eastAsia="ko-KR"/>
              </w:rPr>
              <w:t>(10 MHz)</w:t>
            </w:r>
          </w:p>
        </w:tc>
        <w:tc>
          <w:tcPr>
            <w:tcW w:w="709" w:type="dxa"/>
            <w:vMerge w:val="restart"/>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rsidR="00EC2618" w:rsidRPr="00E255D3" w:rsidRDefault="00EC2618" w:rsidP="009A4DB2">
            <w:pPr>
              <w:jc w:val="center"/>
              <w:rPr>
                <w:rFonts w:ascii="Times" w:hAnsi="Times" w:cs="Times"/>
                <w:color w:val="000000"/>
                <w:sz w:val="18"/>
                <w:lang w:val="en-US" w:eastAsia="ko-KR"/>
              </w:rPr>
            </w:pPr>
            <w:r w:rsidRPr="00E255D3">
              <w:rPr>
                <w:rFonts w:ascii="Times" w:hAnsi="Times" w:cs="Times"/>
                <w:color w:val="000000"/>
                <w:sz w:val="18"/>
                <w:lang w:eastAsia="ko-KR"/>
              </w:rPr>
              <w:t>24</w:t>
            </w:r>
          </w:p>
        </w:tc>
        <w:tc>
          <w:tcPr>
            <w:tcW w:w="1134" w:type="dxa"/>
            <w:vMerge w:val="restart"/>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rsidR="00EC2618" w:rsidRPr="00E255D3" w:rsidRDefault="00EC2618" w:rsidP="009A4DB2">
            <w:pPr>
              <w:jc w:val="center"/>
              <w:rPr>
                <w:rFonts w:ascii="Times" w:hAnsi="Times" w:cs="Times"/>
                <w:color w:val="000000"/>
                <w:sz w:val="18"/>
                <w:lang w:val="en-US" w:eastAsia="ko-KR"/>
              </w:rPr>
            </w:pPr>
            <w:r w:rsidRPr="00E255D3">
              <w:rPr>
                <w:rFonts w:ascii="Times" w:hAnsi="Times" w:cs="Times"/>
                <w:color w:val="000000"/>
                <w:sz w:val="18"/>
                <w:lang w:eastAsia="ko-KR"/>
              </w:rPr>
              <w:t>Rel-8 TC</w:t>
            </w:r>
            <w:r w:rsidR="009A4DB2">
              <w:rPr>
                <w:rFonts w:ascii="Times" w:hAnsi="Times" w:cs="Times"/>
                <w:color w:val="000000"/>
                <w:sz w:val="18"/>
                <w:lang w:eastAsia="ko-KR"/>
              </w:rPr>
              <w:t xml:space="preserve"> (r=1/3)</w:t>
            </w:r>
          </w:p>
        </w:tc>
        <w:tc>
          <w:tcPr>
            <w:tcW w:w="1134" w:type="dxa"/>
            <w:vMerge w:val="restart"/>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rsidR="00EC2618" w:rsidRPr="00E255D3" w:rsidRDefault="00EC2618" w:rsidP="009A4DB2">
            <w:pPr>
              <w:jc w:val="center"/>
              <w:rPr>
                <w:rFonts w:ascii="Times" w:hAnsi="Times" w:cs="Times"/>
                <w:color w:val="000000"/>
                <w:sz w:val="18"/>
                <w:lang w:val="en-US" w:eastAsia="ko-KR"/>
              </w:rPr>
            </w:pPr>
            <w:r w:rsidRPr="00E255D3">
              <w:rPr>
                <w:rFonts w:ascii="Times" w:hAnsi="Times" w:cs="Times"/>
                <w:color w:val="000000"/>
                <w:sz w:val="18"/>
                <w:lang w:eastAsia="ko-KR"/>
              </w:rPr>
              <w:t>QPSK</w:t>
            </w:r>
          </w:p>
        </w:tc>
        <w:tc>
          <w:tcPr>
            <w:tcW w:w="1559"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rsidR="009A4DB2" w:rsidRDefault="009A4DB2" w:rsidP="009A4DB2">
            <w:pPr>
              <w:spacing w:after="0"/>
              <w:jc w:val="center"/>
              <w:rPr>
                <w:rFonts w:ascii="Times" w:hAnsi="Times" w:cs="Times"/>
                <w:color w:val="000000"/>
                <w:sz w:val="18"/>
                <w:lang w:eastAsia="ko-KR"/>
              </w:rPr>
            </w:pPr>
            <w:r>
              <w:rPr>
                <w:rFonts w:ascii="Times" w:hAnsi="Times" w:cs="Times"/>
                <w:color w:val="000000"/>
                <w:sz w:val="18"/>
                <w:lang w:eastAsia="ko-KR"/>
              </w:rPr>
              <w:t>[FFS]</w:t>
            </w:r>
          </w:p>
          <w:p w:rsidR="00EC2618" w:rsidRPr="00E255D3" w:rsidRDefault="009A4DB2" w:rsidP="009A4DB2">
            <w:pPr>
              <w:spacing w:after="0"/>
              <w:jc w:val="center"/>
              <w:rPr>
                <w:rFonts w:ascii="Times" w:hAnsi="Times" w:cs="Times"/>
                <w:color w:val="000000"/>
                <w:sz w:val="18"/>
                <w:lang w:val="en-US" w:eastAsia="ko-KR"/>
              </w:rPr>
            </w:pPr>
            <w:r>
              <w:rPr>
                <w:rFonts w:ascii="Times" w:hAnsi="Times" w:cs="Times"/>
                <w:color w:val="000000"/>
                <w:sz w:val="18"/>
                <w:lang w:eastAsia="ko-KR"/>
              </w:rPr>
              <w:t>(maximum allowed)</w:t>
            </w:r>
          </w:p>
        </w:tc>
        <w:tc>
          <w:tcPr>
            <w:tcW w:w="595" w:type="dxa"/>
            <w:vMerge w:val="restart"/>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rsidR="00EC2618" w:rsidRPr="00E255D3" w:rsidRDefault="007D4728" w:rsidP="00F845AE">
            <w:pPr>
              <w:jc w:val="center"/>
              <w:rPr>
                <w:rFonts w:ascii="Times" w:hAnsi="Times" w:cs="Times"/>
                <w:color w:val="000000"/>
                <w:sz w:val="18"/>
                <w:lang w:val="en-US" w:eastAsia="ko-KR"/>
              </w:rPr>
            </w:pPr>
            <w:r>
              <w:rPr>
                <w:rFonts w:ascii="Times" w:hAnsi="Times" w:cs="Times"/>
                <w:color w:val="000000"/>
                <w:sz w:val="18"/>
                <w:lang w:eastAsia="ko-KR"/>
              </w:rPr>
              <w:t>0</w:t>
            </w:r>
          </w:p>
        </w:tc>
      </w:tr>
      <w:tr w:rsidR="00EC2618" w:rsidRPr="001C31CC" w:rsidTr="009A4DB2">
        <w:trPr>
          <w:trHeight w:val="345"/>
          <w:jc w:val="center"/>
        </w:trPr>
        <w:tc>
          <w:tcPr>
            <w:tcW w:w="1550" w:type="dxa"/>
            <w:vMerge/>
            <w:tcBorders>
              <w:top w:val="single" w:sz="8" w:space="0" w:color="auto"/>
              <w:left w:val="single" w:sz="8" w:space="0" w:color="auto"/>
              <w:bottom w:val="single" w:sz="8" w:space="0" w:color="auto"/>
              <w:right w:val="single" w:sz="8" w:space="0" w:color="auto"/>
            </w:tcBorders>
            <w:noWrap/>
            <w:tcMar>
              <w:left w:w="0" w:type="dxa"/>
              <w:right w:w="0" w:type="dxa"/>
            </w:tcMar>
            <w:vAlign w:val="center"/>
            <w:hideMark/>
          </w:tcPr>
          <w:p w:rsidR="00EC2618" w:rsidRPr="00E255D3" w:rsidRDefault="00EC2618" w:rsidP="00F845AE">
            <w:pPr>
              <w:rPr>
                <w:rFonts w:ascii="Times" w:hAnsi="Times" w:cs="Times"/>
                <w:b/>
                <w:bCs/>
                <w:color w:val="000000"/>
                <w:sz w:val="18"/>
                <w:lang w:val="en-US" w:eastAsia="ko-KR"/>
              </w:rPr>
            </w:pPr>
          </w:p>
        </w:tc>
        <w:tc>
          <w:tcPr>
            <w:tcW w:w="850" w:type="dxa"/>
            <w:vMerge/>
            <w:tcBorders>
              <w:top w:val="single" w:sz="8" w:space="0" w:color="auto"/>
              <w:left w:val="single" w:sz="8" w:space="0" w:color="auto"/>
              <w:bottom w:val="single" w:sz="8" w:space="0" w:color="auto"/>
              <w:right w:val="single" w:sz="8" w:space="0" w:color="auto"/>
            </w:tcBorders>
            <w:noWrap/>
            <w:tcMar>
              <w:left w:w="0" w:type="dxa"/>
              <w:right w:w="0" w:type="dxa"/>
            </w:tcMar>
            <w:vAlign w:val="center"/>
            <w:hideMark/>
          </w:tcPr>
          <w:p w:rsidR="00EC2618" w:rsidRPr="00E255D3" w:rsidRDefault="00EC2618" w:rsidP="00F845AE">
            <w:pPr>
              <w:rPr>
                <w:rFonts w:ascii="Times" w:hAnsi="Times" w:cs="Times"/>
                <w:color w:val="000000"/>
                <w:sz w:val="18"/>
                <w:lang w:val="en-US" w:eastAsia="ko-KR"/>
              </w:rPr>
            </w:pPr>
          </w:p>
        </w:tc>
        <w:tc>
          <w:tcPr>
            <w:tcW w:w="1701"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rsidR="00EC2618" w:rsidRPr="00E255D3" w:rsidRDefault="009A4DB2" w:rsidP="009A4DB2">
            <w:pPr>
              <w:jc w:val="center"/>
              <w:rPr>
                <w:rFonts w:ascii="Times" w:hAnsi="Times" w:cs="Times"/>
                <w:color w:val="000000"/>
                <w:sz w:val="18"/>
                <w:lang w:val="en-US" w:eastAsia="ko-KR"/>
              </w:rPr>
            </w:pPr>
            <w:r>
              <w:rPr>
                <w:rFonts w:ascii="Times" w:hAnsi="Times" w:cs="Times"/>
                <w:color w:val="000000"/>
                <w:sz w:val="18"/>
                <w:lang w:eastAsia="ko-KR"/>
              </w:rPr>
              <w:t>[2214] (10MHz)</w:t>
            </w:r>
          </w:p>
        </w:tc>
        <w:tc>
          <w:tcPr>
            <w:tcW w:w="709" w:type="dxa"/>
            <w:vMerge/>
            <w:tcBorders>
              <w:top w:val="single" w:sz="8" w:space="0" w:color="auto"/>
              <w:left w:val="single" w:sz="8" w:space="0" w:color="auto"/>
              <w:bottom w:val="single" w:sz="8" w:space="0" w:color="auto"/>
              <w:right w:val="single" w:sz="8" w:space="0" w:color="auto"/>
            </w:tcBorders>
            <w:noWrap/>
            <w:tcMar>
              <w:left w:w="0" w:type="dxa"/>
              <w:right w:w="0" w:type="dxa"/>
            </w:tcMar>
            <w:vAlign w:val="center"/>
            <w:hideMark/>
          </w:tcPr>
          <w:p w:rsidR="00EC2618" w:rsidRPr="00E255D3" w:rsidRDefault="00EC2618" w:rsidP="009A4DB2">
            <w:pPr>
              <w:jc w:val="center"/>
              <w:rPr>
                <w:rFonts w:ascii="Times" w:hAnsi="Times" w:cs="Times"/>
                <w:color w:val="000000"/>
                <w:sz w:val="18"/>
                <w:lang w:val="en-US" w:eastAsia="ko-KR"/>
              </w:rPr>
            </w:pPr>
          </w:p>
        </w:tc>
        <w:tc>
          <w:tcPr>
            <w:tcW w:w="1134" w:type="dxa"/>
            <w:vMerge/>
            <w:tcBorders>
              <w:top w:val="single" w:sz="8" w:space="0" w:color="auto"/>
              <w:left w:val="single" w:sz="8" w:space="0" w:color="auto"/>
              <w:bottom w:val="single" w:sz="8" w:space="0" w:color="auto"/>
              <w:right w:val="single" w:sz="8" w:space="0" w:color="auto"/>
            </w:tcBorders>
            <w:noWrap/>
            <w:tcMar>
              <w:left w:w="0" w:type="dxa"/>
              <w:right w:w="0" w:type="dxa"/>
            </w:tcMar>
            <w:vAlign w:val="center"/>
            <w:hideMark/>
          </w:tcPr>
          <w:p w:rsidR="00EC2618" w:rsidRPr="00E255D3" w:rsidRDefault="00EC2618" w:rsidP="009A4DB2">
            <w:pPr>
              <w:jc w:val="center"/>
              <w:rPr>
                <w:rFonts w:ascii="Times" w:hAnsi="Times" w:cs="Times"/>
                <w:color w:val="000000"/>
                <w:sz w:val="18"/>
                <w:lang w:val="en-US" w:eastAsia="ko-KR"/>
              </w:rPr>
            </w:pPr>
          </w:p>
        </w:tc>
        <w:tc>
          <w:tcPr>
            <w:tcW w:w="1134" w:type="dxa"/>
            <w:vMerge/>
            <w:tcBorders>
              <w:top w:val="single" w:sz="8" w:space="0" w:color="auto"/>
              <w:left w:val="single" w:sz="8" w:space="0" w:color="auto"/>
              <w:bottom w:val="single" w:sz="8" w:space="0" w:color="auto"/>
              <w:right w:val="single" w:sz="8" w:space="0" w:color="auto"/>
            </w:tcBorders>
            <w:noWrap/>
            <w:tcMar>
              <w:left w:w="0" w:type="dxa"/>
              <w:right w:w="0" w:type="dxa"/>
            </w:tcMar>
            <w:vAlign w:val="center"/>
            <w:hideMark/>
          </w:tcPr>
          <w:p w:rsidR="00EC2618" w:rsidRPr="00E255D3" w:rsidRDefault="00EC2618" w:rsidP="009A4DB2">
            <w:pPr>
              <w:jc w:val="center"/>
              <w:rPr>
                <w:rFonts w:ascii="Times" w:hAnsi="Times" w:cs="Times"/>
                <w:color w:val="000000"/>
                <w:sz w:val="18"/>
                <w:lang w:val="en-US" w:eastAsia="ko-KR"/>
              </w:rPr>
            </w:pPr>
          </w:p>
        </w:tc>
        <w:tc>
          <w:tcPr>
            <w:tcW w:w="1559"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hideMark/>
          </w:tcPr>
          <w:p w:rsidR="00EC2618" w:rsidRPr="00E255D3" w:rsidRDefault="009A4DB2" w:rsidP="009A4DB2">
            <w:pPr>
              <w:jc w:val="center"/>
              <w:rPr>
                <w:rFonts w:ascii="Times" w:hAnsi="Times" w:cs="Times"/>
                <w:color w:val="000000"/>
                <w:sz w:val="18"/>
                <w:lang w:val="en-US" w:eastAsia="ko-KR"/>
              </w:rPr>
            </w:pPr>
            <w:r>
              <w:rPr>
                <w:rFonts w:ascii="Times" w:hAnsi="Times" w:cs="Times"/>
                <w:color w:val="000000"/>
                <w:sz w:val="18"/>
                <w:lang w:eastAsia="ko-KR"/>
              </w:rPr>
              <w:t>[25]</w:t>
            </w:r>
          </w:p>
        </w:tc>
        <w:tc>
          <w:tcPr>
            <w:tcW w:w="595" w:type="dxa"/>
            <w:vMerge/>
            <w:tcBorders>
              <w:top w:val="single" w:sz="8" w:space="0" w:color="auto"/>
              <w:left w:val="single" w:sz="8" w:space="0" w:color="auto"/>
              <w:bottom w:val="single" w:sz="8" w:space="0" w:color="auto"/>
              <w:right w:val="single" w:sz="8" w:space="0" w:color="auto"/>
            </w:tcBorders>
            <w:noWrap/>
            <w:tcMar>
              <w:left w:w="0" w:type="dxa"/>
              <w:right w:w="0" w:type="dxa"/>
            </w:tcMar>
            <w:vAlign w:val="center"/>
            <w:hideMark/>
          </w:tcPr>
          <w:p w:rsidR="00EC2618" w:rsidRPr="00E255D3" w:rsidRDefault="00EC2618" w:rsidP="00F845AE">
            <w:pPr>
              <w:rPr>
                <w:rFonts w:ascii="Times" w:hAnsi="Times" w:cs="Times"/>
                <w:color w:val="000000"/>
                <w:sz w:val="18"/>
                <w:lang w:val="en-US" w:eastAsia="ko-KR"/>
              </w:rPr>
            </w:pPr>
          </w:p>
        </w:tc>
      </w:tr>
      <w:tr w:rsidR="00EC2618" w:rsidRPr="001C31CC" w:rsidTr="00F845AE">
        <w:trPr>
          <w:trHeight w:val="345"/>
          <w:jc w:val="center"/>
        </w:trPr>
        <w:tc>
          <w:tcPr>
            <w:tcW w:w="9232" w:type="dxa"/>
            <w:gridSpan w:val="8"/>
            <w:tcBorders>
              <w:top w:val="single" w:sz="8" w:space="0" w:color="auto"/>
              <w:left w:val="single" w:sz="8" w:space="0" w:color="auto"/>
              <w:bottom w:val="single" w:sz="8" w:space="0" w:color="auto"/>
              <w:right w:val="single" w:sz="8" w:space="0" w:color="auto"/>
            </w:tcBorders>
            <w:noWrap/>
            <w:tcMar>
              <w:left w:w="0" w:type="dxa"/>
              <w:right w:w="0" w:type="dxa"/>
            </w:tcMar>
            <w:vAlign w:val="center"/>
          </w:tcPr>
          <w:p w:rsidR="00EC2618" w:rsidRDefault="00EC2618" w:rsidP="00D10159">
            <w:pPr>
              <w:spacing w:after="0"/>
              <w:rPr>
                <w:rFonts w:ascii="Times" w:hAnsi="Times" w:cs="Times"/>
                <w:color w:val="000000"/>
                <w:sz w:val="18"/>
                <w:lang w:val="en-US" w:eastAsia="ko-KR"/>
              </w:rPr>
            </w:pPr>
            <w:r w:rsidRPr="00E255D3">
              <w:rPr>
                <w:rFonts w:ascii="Times" w:hAnsi="Times" w:cs="Times"/>
                <w:color w:val="000000"/>
                <w:sz w:val="18"/>
                <w:lang w:val="en-US" w:eastAsia="ko-KR"/>
              </w:rPr>
              <w:t>Note 1. SA payload can be changed by RAN1 decision</w:t>
            </w:r>
          </w:p>
          <w:p w:rsidR="009A4DB2" w:rsidRPr="00E255D3" w:rsidRDefault="009A4DB2" w:rsidP="00D10159">
            <w:pPr>
              <w:spacing w:after="0"/>
              <w:rPr>
                <w:rFonts w:ascii="Times" w:hAnsi="Times" w:cs="Times"/>
                <w:color w:val="000000"/>
                <w:sz w:val="18"/>
                <w:lang w:val="en-US" w:eastAsia="ko-KR"/>
              </w:rPr>
            </w:pPr>
            <w:r>
              <w:rPr>
                <w:rFonts w:ascii="Times" w:hAnsi="Times" w:cs="Times"/>
                <w:color w:val="000000"/>
                <w:sz w:val="18"/>
                <w:lang w:val="en-US" w:eastAsia="ko-KR"/>
              </w:rPr>
              <w:t>Note 2. PRB for SA can be changed by RAN1 decision (Current existing options are 2 or 4)</w:t>
            </w:r>
          </w:p>
          <w:p w:rsidR="00EC2618" w:rsidRPr="00E255D3" w:rsidRDefault="00EC2618" w:rsidP="00D10159">
            <w:pPr>
              <w:spacing w:after="0"/>
              <w:rPr>
                <w:rFonts w:ascii="Times" w:hAnsi="Times" w:cs="Times"/>
                <w:color w:val="000000"/>
                <w:sz w:val="18"/>
                <w:lang w:val="en-US" w:eastAsia="ko-KR"/>
              </w:rPr>
            </w:pPr>
            <w:r w:rsidRPr="00E255D3">
              <w:rPr>
                <w:rFonts w:ascii="Times" w:hAnsi="Times" w:cs="Times"/>
                <w:color w:val="000000"/>
                <w:sz w:val="18"/>
                <w:lang w:val="en-US" w:eastAsia="ko-KR"/>
              </w:rPr>
              <w:t>Note 2. For PSSCH, information bits and allocated PRBs can be changed by V2V specific service type and RAN1 decision</w:t>
            </w:r>
          </w:p>
        </w:tc>
      </w:tr>
    </w:tbl>
    <w:p w:rsidR="00EC2618" w:rsidRDefault="00EC2618" w:rsidP="000A7521">
      <w:pPr>
        <w:rPr>
          <w:rFonts w:ascii="Arial" w:hAnsi="Arial" w:cs="Arial"/>
          <w:b/>
          <w:bCs/>
          <w:lang w:val="en-US"/>
        </w:rPr>
      </w:pPr>
    </w:p>
    <w:p w:rsidR="00002560" w:rsidRDefault="00002560" w:rsidP="00002560">
      <w:pPr>
        <w:pStyle w:val="af"/>
        <w:keepNext/>
        <w:jc w:val="center"/>
      </w:pPr>
      <w:r>
        <w:t xml:space="preserve">Table </w:t>
      </w:r>
      <w:r w:rsidR="00CF2B17">
        <w:fldChar w:fldCharType="begin"/>
      </w:r>
      <w:r w:rsidR="00CF2B17">
        <w:instrText xml:space="preserve"> SEQ Table \* ARABIC </w:instrText>
      </w:r>
      <w:r w:rsidR="00CF2B17">
        <w:fldChar w:fldCharType="separate"/>
      </w:r>
      <w:r>
        <w:rPr>
          <w:noProof/>
        </w:rPr>
        <w:t>2</w:t>
      </w:r>
      <w:r w:rsidR="00CF2B17">
        <w:rPr>
          <w:noProof/>
        </w:rPr>
        <w:fldChar w:fldCharType="end"/>
      </w:r>
      <w:r>
        <w:t>. Proposed simulation assumption</w:t>
      </w:r>
      <w:r>
        <w:br/>
        <w:t>(Only applicable to RMCS for V2V REFSENS for target SNR evaluation of REFSENS requirement)</w:t>
      </w:r>
    </w:p>
    <w:tbl>
      <w:tblPr>
        <w:tblW w:w="0" w:type="auto"/>
        <w:jc w:val="center"/>
        <w:tblLayout w:type="fixed"/>
        <w:tblCellMar>
          <w:left w:w="99" w:type="dxa"/>
          <w:right w:w="99" w:type="dxa"/>
        </w:tblCellMar>
        <w:tblLook w:val="04A0" w:firstRow="1" w:lastRow="0" w:firstColumn="1" w:lastColumn="0" w:noHBand="0" w:noVBand="1"/>
      </w:tblPr>
      <w:tblGrid>
        <w:gridCol w:w="2722"/>
        <w:gridCol w:w="4977"/>
      </w:tblGrid>
      <w:tr w:rsidR="00002560" w:rsidRPr="00E255D3" w:rsidTr="00D10159">
        <w:trPr>
          <w:trHeight w:val="58"/>
          <w:jc w:val="center"/>
        </w:trPr>
        <w:tc>
          <w:tcPr>
            <w:tcW w:w="2722" w:type="dxa"/>
            <w:vMerge w:val="restart"/>
            <w:tcBorders>
              <w:top w:val="single" w:sz="8" w:space="0" w:color="000000"/>
              <w:left w:val="single" w:sz="8" w:space="0" w:color="000000"/>
              <w:bottom w:val="single" w:sz="8" w:space="0" w:color="000000"/>
              <w:right w:val="single" w:sz="8" w:space="0" w:color="000000"/>
            </w:tcBorders>
            <w:shd w:val="clear" w:color="000000" w:fill="BDD6EE"/>
            <w:vAlign w:val="center"/>
            <w:hideMark/>
          </w:tcPr>
          <w:p w:rsidR="00002560" w:rsidRPr="00E255D3" w:rsidRDefault="00002560" w:rsidP="00F845AE">
            <w:pPr>
              <w:rPr>
                <w:rFonts w:ascii="Times" w:hAnsi="Times" w:cs="Times"/>
                <w:b/>
                <w:bCs/>
                <w:color w:val="000000"/>
                <w:sz w:val="18"/>
                <w:lang w:val="en-US" w:eastAsia="ko-KR"/>
              </w:rPr>
            </w:pPr>
            <w:r w:rsidRPr="00E255D3">
              <w:rPr>
                <w:rFonts w:ascii="Times" w:hAnsi="Times" w:cs="Times"/>
                <w:b/>
                <w:bCs/>
                <w:color w:val="000000"/>
                <w:sz w:val="18"/>
                <w:lang w:val="en-US" w:eastAsia="ko-KR"/>
              </w:rPr>
              <w:t>V2V Test/Simulation</w:t>
            </w:r>
            <w:r w:rsidRPr="00E255D3">
              <w:rPr>
                <w:rFonts w:ascii="Times" w:hAnsi="Times" w:cs="Times"/>
                <w:b/>
                <w:bCs/>
                <w:color w:val="000000"/>
                <w:sz w:val="18"/>
                <w:lang w:val="en-US" w:eastAsia="ko-KR"/>
              </w:rPr>
              <w:br/>
              <w:t>parameter</w:t>
            </w:r>
          </w:p>
        </w:tc>
        <w:tc>
          <w:tcPr>
            <w:tcW w:w="4976" w:type="dxa"/>
            <w:tcBorders>
              <w:top w:val="single" w:sz="8" w:space="0" w:color="000000"/>
              <w:left w:val="nil"/>
              <w:bottom w:val="single" w:sz="8" w:space="0" w:color="000000"/>
              <w:right w:val="single" w:sz="8" w:space="0" w:color="000000"/>
            </w:tcBorders>
            <w:shd w:val="clear" w:color="000000" w:fill="BDD6EE"/>
            <w:vAlign w:val="center"/>
            <w:hideMark/>
          </w:tcPr>
          <w:p w:rsidR="00002560" w:rsidRPr="00E255D3" w:rsidRDefault="00002560" w:rsidP="00F845AE">
            <w:pPr>
              <w:jc w:val="center"/>
              <w:rPr>
                <w:rFonts w:ascii="Times" w:hAnsi="Times" w:cs="Times"/>
                <w:b/>
                <w:bCs/>
                <w:color w:val="000000"/>
                <w:sz w:val="18"/>
                <w:lang w:val="en-US" w:eastAsia="ko-KR"/>
              </w:rPr>
            </w:pPr>
            <w:r w:rsidRPr="00E255D3">
              <w:rPr>
                <w:rFonts w:ascii="Times" w:hAnsi="Times" w:cs="Times"/>
                <w:b/>
                <w:bCs/>
                <w:color w:val="000000"/>
                <w:sz w:val="18"/>
                <w:lang w:val="en-US" w:eastAsia="ko-KR"/>
              </w:rPr>
              <w:t>Proposals</w:t>
            </w:r>
          </w:p>
        </w:tc>
      </w:tr>
      <w:tr w:rsidR="00002560" w:rsidRPr="00E255D3" w:rsidTr="00D10159">
        <w:trPr>
          <w:trHeight w:val="58"/>
          <w:jc w:val="center"/>
        </w:trPr>
        <w:tc>
          <w:tcPr>
            <w:tcW w:w="2722" w:type="dxa"/>
            <w:vMerge/>
            <w:tcBorders>
              <w:top w:val="single" w:sz="8" w:space="0" w:color="000000"/>
              <w:left w:val="single" w:sz="8" w:space="0" w:color="000000"/>
              <w:bottom w:val="single" w:sz="8" w:space="0" w:color="000000"/>
              <w:right w:val="single" w:sz="8" w:space="0" w:color="000000"/>
            </w:tcBorders>
            <w:vAlign w:val="center"/>
            <w:hideMark/>
          </w:tcPr>
          <w:p w:rsidR="00002560" w:rsidRPr="00E255D3" w:rsidRDefault="00002560" w:rsidP="00F845AE">
            <w:pPr>
              <w:rPr>
                <w:rFonts w:ascii="Times" w:hAnsi="Times" w:cs="Times"/>
                <w:b/>
                <w:bCs/>
                <w:color w:val="000000"/>
                <w:sz w:val="18"/>
                <w:lang w:val="en-US" w:eastAsia="ko-KR"/>
              </w:rPr>
            </w:pPr>
          </w:p>
        </w:tc>
        <w:tc>
          <w:tcPr>
            <w:tcW w:w="4976" w:type="dxa"/>
            <w:tcBorders>
              <w:top w:val="nil"/>
              <w:left w:val="nil"/>
              <w:bottom w:val="single" w:sz="8" w:space="0" w:color="000000"/>
              <w:right w:val="single" w:sz="8" w:space="0" w:color="000000"/>
            </w:tcBorders>
            <w:shd w:val="clear" w:color="000000" w:fill="BDD6EE"/>
            <w:vAlign w:val="center"/>
            <w:hideMark/>
          </w:tcPr>
          <w:p w:rsidR="00002560" w:rsidRPr="00E255D3" w:rsidRDefault="00002560" w:rsidP="00F845AE">
            <w:pPr>
              <w:jc w:val="center"/>
              <w:rPr>
                <w:rFonts w:ascii="Times" w:hAnsi="Times" w:cs="Times"/>
                <w:b/>
                <w:bCs/>
                <w:color w:val="000000"/>
                <w:sz w:val="18"/>
                <w:lang w:val="en-US" w:eastAsia="ko-KR"/>
              </w:rPr>
            </w:pPr>
            <w:r w:rsidRPr="00E255D3">
              <w:rPr>
                <w:rFonts w:ascii="Times" w:hAnsi="Times" w:cs="Times"/>
                <w:b/>
                <w:bCs/>
                <w:color w:val="000000"/>
                <w:sz w:val="18"/>
                <w:lang w:val="en-US" w:eastAsia="ko-KR"/>
              </w:rPr>
              <w:t>Rx RF characteristics</w:t>
            </w:r>
          </w:p>
        </w:tc>
      </w:tr>
      <w:tr w:rsidR="00002560" w:rsidRPr="00E255D3" w:rsidTr="00D10159">
        <w:trPr>
          <w:trHeight w:val="58"/>
          <w:jc w:val="center"/>
        </w:trPr>
        <w:tc>
          <w:tcPr>
            <w:tcW w:w="2722" w:type="dxa"/>
            <w:tcBorders>
              <w:top w:val="nil"/>
              <w:left w:val="single" w:sz="8" w:space="0" w:color="000000"/>
              <w:bottom w:val="nil"/>
              <w:right w:val="single" w:sz="8" w:space="0" w:color="000000"/>
            </w:tcBorders>
            <w:shd w:val="clear" w:color="000000" w:fill="DEEAF6"/>
            <w:vAlign w:val="center"/>
            <w:hideMark/>
          </w:tcPr>
          <w:p w:rsidR="00002560" w:rsidRPr="00E255D3" w:rsidRDefault="00002560" w:rsidP="00F845AE">
            <w:pPr>
              <w:rPr>
                <w:rFonts w:ascii="Times" w:hAnsi="Times" w:cs="Times"/>
                <w:color w:val="000000"/>
                <w:sz w:val="18"/>
                <w:lang w:val="en-US" w:eastAsia="ko-KR"/>
              </w:rPr>
            </w:pPr>
            <w:r w:rsidRPr="00E255D3">
              <w:rPr>
                <w:rFonts w:ascii="Times" w:hAnsi="Times" w:cs="Times"/>
                <w:color w:val="000000"/>
                <w:sz w:val="18"/>
                <w:lang w:val="en-US" w:eastAsia="ko-KR"/>
              </w:rPr>
              <w:lastRenderedPageBreak/>
              <w:t>AGC settling time</w:t>
            </w:r>
            <w:r w:rsidRPr="00E255D3">
              <w:rPr>
                <w:rFonts w:ascii="Times" w:hAnsi="Times" w:cs="Times"/>
                <w:color w:val="000000"/>
                <w:sz w:val="18"/>
                <w:lang w:val="en-US" w:eastAsia="ko-KR"/>
              </w:rPr>
              <w:br/>
              <w:t>(not used for demodulation)</w:t>
            </w:r>
          </w:p>
        </w:tc>
        <w:tc>
          <w:tcPr>
            <w:tcW w:w="4976" w:type="dxa"/>
            <w:tcBorders>
              <w:top w:val="nil"/>
              <w:left w:val="nil"/>
              <w:bottom w:val="nil"/>
              <w:right w:val="single" w:sz="8" w:space="0" w:color="000000"/>
            </w:tcBorders>
            <w:shd w:val="clear" w:color="auto" w:fill="auto"/>
            <w:vAlign w:val="center"/>
            <w:hideMark/>
          </w:tcPr>
          <w:p w:rsidR="00002560" w:rsidRPr="00E255D3" w:rsidRDefault="00002560" w:rsidP="00F845AE">
            <w:pPr>
              <w:jc w:val="center"/>
              <w:rPr>
                <w:rFonts w:ascii="Times" w:hAnsi="Times" w:cs="Times"/>
                <w:color w:val="000000"/>
                <w:sz w:val="18"/>
                <w:lang w:val="en-US" w:eastAsia="ko-KR"/>
              </w:rPr>
            </w:pPr>
            <w:r w:rsidRPr="00E255D3">
              <w:rPr>
                <w:rFonts w:ascii="Times" w:hAnsi="Times" w:cs="Times"/>
                <w:color w:val="000000"/>
                <w:sz w:val="18"/>
                <w:lang w:val="en-US" w:eastAsia="ko-KR"/>
              </w:rPr>
              <w:t>QPSK: 1 symbol</w:t>
            </w:r>
          </w:p>
        </w:tc>
      </w:tr>
      <w:tr w:rsidR="00002560" w:rsidRPr="00E255D3" w:rsidTr="00D10159">
        <w:trPr>
          <w:trHeight w:val="58"/>
          <w:jc w:val="center"/>
        </w:trPr>
        <w:tc>
          <w:tcPr>
            <w:tcW w:w="2722" w:type="dxa"/>
            <w:tcBorders>
              <w:top w:val="single" w:sz="8" w:space="0" w:color="000000"/>
              <w:left w:val="single" w:sz="8" w:space="0" w:color="000000"/>
              <w:bottom w:val="single" w:sz="8" w:space="0" w:color="000000"/>
              <w:right w:val="single" w:sz="8" w:space="0" w:color="000000"/>
            </w:tcBorders>
            <w:shd w:val="clear" w:color="000000" w:fill="DEEAF6"/>
            <w:vAlign w:val="center"/>
            <w:hideMark/>
          </w:tcPr>
          <w:p w:rsidR="00002560" w:rsidRPr="00E255D3" w:rsidRDefault="00002560" w:rsidP="00F845AE">
            <w:pPr>
              <w:rPr>
                <w:rFonts w:ascii="Times" w:hAnsi="Times" w:cs="Times"/>
                <w:color w:val="000000"/>
                <w:sz w:val="18"/>
                <w:lang w:val="en-US" w:eastAsia="ko-KR"/>
              </w:rPr>
            </w:pPr>
            <w:r w:rsidRPr="00E255D3">
              <w:rPr>
                <w:rFonts w:ascii="Times" w:hAnsi="Times" w:cs="Times"/>
                <w:color w:val="000000"/>
                <w:sz w:val="18"/>
                <w:lang w:val="en-US" w:eastAsia="ko-KR"/>
              </w:rPr>
              <w:t>Tx EVM</w:t>
            </w:r>
          </w:p>
        </w:tc>
        <w:tc>
          <w:tcPr>
            <w:tcW w:w="4976" w:type="dxa"/>
            <w:tcBorders>
              <w:top w:val="single" w:sz="8" w:space="0" w:color="000000"/>
              <w:left w:val="nil"/>
              <w:bottom w:val="single" w:sz="8" w:space="0" w:color="000000"/>
              <w:right w:val="single" w:sz="8" w:space="0" w:color="000000"/>
            </w:tcBorders>
            <w:shd w:val="clear" w:color="auto" w:fill="auto"/>
            <w:vAlign w:val="center"/>
            <w:hideMark/>
          </w:tcPr>
          <w:p w:rsidR="00002560" w:rsidRPr="00E255D3" w:rsidRDefault="00002560" w:rsidP="00F845AE">
            <w:pPr>
              <w:jc w:val="center"/>
              <w:rPr>
                <w:rFonts w:ascii="Times" w:hAnsi="Times" w:cs="Times"/>
                <w:color w:val="000000"/>
                <w:sz w:val="18"/>
                <w:lang w:val="en-US" w:eastAsia="ko-KR"/>
              </w:rPr>
            </w:pPr>
            <w:r w:rsidRPr="00E255D3">
              <w:rPr>
                <w:rFonts w:ascii="Times" w:hAnsi="Times" w:cs="Times"/>
                <w:color w:val="000000"/>
                <w:sz w:val="18"/>
                <w:lang w:val="en-US" w:eastAsia="ko-KR"/>
              </w:rPr>
              <w:t>10%</w:t>
            </w:r>
          </w:p>
        </w:tc>
      </w:tr>
      <w:tr w:rsidR="00002560" w:rsidRPr="00E255D3" w:rsidTr="00D10159">
        <w:trPr>
          <w:trHeight w:val="58"/>
          <w:jc w:val="center"/>
        </w:trPr>
        <w:tc>
          <w:tcPr>
            <w:tcW w:w="2722" w:type="dxa"/>
            <w:tcBorders>
              <w:top w:val="nil"/>
              <w:left w:val="single" w:sz="8" w:space="0" w:color="000000"/>
              <w:bottom w:val="single" w:sz="8" w:space="0" w:color="000000"/>
              <w:right w:val="single" w:sz="8" w:space="0" w:color="000000"/>
            </w:tcBorders>
            <w:shd w:val="clear" w:color="000000" w:fill="DEEAF6"/>
            <w:vAlign w:val="center"/>
            <w:hideMark/>
          </w:tcPr>
          <w:p w:rsidR="00002560" w:rsidRPr="00E255D3" w:rsidRDefault="00002560" w:rsidP="00F845AE">
            <w:pPr>
              <w:rPr>
                <w:rFonts w:ascii="Times" w:hAnsi="Times" w:cs="Times"/>
                <w:color w:val="000000"/>
                <w:sz w:val="18"/>
                <w:lang w:val="en-US" w:eastAsia="ko-KR"/>
              </w:rPr>
            </w:pPr>
            <w:r w:rsidRPr="00E255D3">
              <w:rPr>
                <w:rFonts w:ascii="Times" w:hAnsi="Times" w:cs="Times"/>
                <w:color w:val="000000"/>
                <w:sz w:val="18"/>
                <w:lang w:val="en-US" w:eastAsia="ko-KR"/>
              </w:rPr>
              <w:t>UE RRC state</w:t>
            </w:r>
          </w:p>
        </w:tc>
        <w:tc>
          <w:tcPr>
            <w:tcW w:w="4976" w:type="dxa"/>
            <w:tcBorders>
              <w:top w:val="nil"/>
              <w:left w:val="nil"/>
              <w:bottom w:val="single" w:sz="8" w:space="0" w:color="000000"/>
              <w:right w:val="single" w:sz="8" w:space="0" w:color="000000"/>
            </w:tcBorders>
            <w:shd w:val="clear" w:color="auto" w:fill="auto"/>
            <w:vAlign w:val="center"/>
            <w:hideMark/>
          </w:tcPr>
          <w:p w:rsidR="00002560" w:rsidRPr="00E255D3" w:rsidRDefault="00002560" w:rsidP="00F845AE">
            <w:pPr>
              <w:jc w:val="center"/>
              <w:rPr>
                <w:rFonts w:ascii="Times" w:hAnsi="Times" w:cs="Times"/>
                <w:color w:val="000000"/>
                <w:sz w:val="18"/>
                <w:lang w:val="en-US" w:eastAsia="ko-KR"/>
              </w:rPr>
            </w:pPr>
            <w:r w:rsidRPr="00E255D3">
              <w:rPr>
                <w:rFonts w:ascii="Times" w:hAnsi="Times" w:cs="Times"/>
                <w:color w:val="000000"/>
                <w:sz w:val="18"/>
                <w:lang w:val="en-US" w:eastAsia="ko-KR"/>
              </w:rPr>
              <w:t>Not required for simulation purpose. Will be needed</w:t>
            </w:r>
            <w:r w:rsidRPr="00E255D3">
              <w:rPr>
                <w:rFonts w:ascii="Times" w:hAnsi="Times" w:cs="Times"/>
                <w:color w:val="000000"/>
                <w:sz w:val="18"/>
                <w:lang w:val="en-US" w:eastAsia="ko-KR"/>
              </w:rPr>
              <w:br/>
              <w:t>when test procedure is defined, and is FFS</w:t>
            </w:r>
          </w:p>
        </w:tc>
      </w:tr>
      <w:tr w:rsidR="00002560" w:rsidRPr="00E255D3" w:rsidTr="00D10159">
        <w:trPr>
          <w:trHeight w:val="58"/>
          <w:jc w:val="center"/>
        </w:trPr>
        <w:tc>
          <w:tcPr>
            <w:tcW w:w="2722" w:type="dxa"/>
            <w:tcBorders>
              <w:top w:val="nil"/>
              <w:left w:val="single" w:sz="8" w:space="0" w:color="000000"/>
              <w:bottom w:val="nil"/>
              <w:right w:val="single" w:sz="8" w:space="0" w:color="000000"/>
            </w:tcBorders>
            <w:shd w:val="clear" w:color="000000" w:fill="DEEAF6"/>
            <w:vAlign w:val="center"/>
            <w:hideMark/>
          </w:tcPr>
          <w:p w:rsidR="00002560" w:rsidRPr="00E255D3" w:rsidRDefault="00002560" w:rsidP="00F845AE">
            <w:pPr>
              <w:rPr>
                <w:rFonts w:ascii="Times" w:hAnsi="Times" w:cs="Times"/>
                <w:color w:val="000000"/>
                <w:sz w:val="18"/>
                <w:lang w:val="en-US" w:eastAsia="ko-KR"/>
              </w:rPr>
            </w:pPr>
            <w:r w:rsidRPr="00E255D3">
              <w:rPr>
                <w:rFonts w:ascii="Times" w:hAnsi="Times" w:cs="Times"/>
                <w:color w:val="000000"/>
                <w:sz w:val="18"/>
                <w:lang w:val="en-US" w:eastAsia="ko-KR"/>
              </w:rPr>
              <w:t>Propagation channel</w:t>
            </w:r>
          </w:p>
        </w:tc>
        <w:tc>
          <w:tcPr>
            <w:tcW w:w="4976" w:type="dxa"/>
            <w:tcBorders>
              <w:top w:val="nil"/>
              <w:left w:val="nil"/>
              <w:bottom w:val="nil"/>
              <w:right w:val="single" w:sz="8" w:space="0" w:color="000000"/>
            </w:tcBorders>
            <w:shd w:val="clear" w:color="auto" w:fill="auto"/>
            <w:vAlign w:val="center"/>
            <w:hideMark/>
          </w:tcPr>
          <w:p w:rsidR="00002560" w:rsidRPr="00E255D3" w:rsidRDefault="00002560" w:rsidP="00F845AE">
            <w:pPr>
              <w:jc w:val="center"/>
              <w:rPr>
                <w:rFonts w:ascii="Times" w:hAnsi="Times" w:cs="Times"/>
                <w:color w:val="000000"/>
                <w:sz w:val="18"/>
                <w:lang w:val="en-US" w:eastAsia="ko-KR"/>
              </w:rPr>
            </w:pPr>
            <w:r w:rsidRPr="00E255D3">
              <w:rPr>
                <w:rFonts w:ascii="Times" w:hAnsi="Times" w:cs="Times"/>
                <w:color w:val="000000"/>
                <w:sz w:val="18"/>
                <w:lang w:val="en-US" w:eastAsia="ko-KR"/>
              </w:rPr>
              <w:t>Static : H = [ 1; 1]</w:t>
            </w:r>
          </w:p>
        </w:tc>
      </w:tr>
      <w:tr w:rsidR="00002560" w:rsidRPr="00E255D3" w:rsidTr="00D10159">
        <w:trPr>
          <w:trHeight w:val="300"/>
          <w:jc w:val="center"/>
        </w:trPr>
        <w:tc>
          <w:tcPr>
            <w:tcW w:w="2722" w:type="dxa"/>
            <w:tcBorders>
              <w:top w:val="single" w:sz="8" w:space="0" w:color="000000"/>
              <w:left w:val="single" w:sz="8" w:space="0" w:color="000000"/>
              <w:bottom w:val="single" w:sz="8" w:space="0" w:color="000000"/>
              <w:right w:val="single" w:sz="8" w:space="0" w:color="000000"/>
            </w:tcBorders>
            <w:shd w:val="clear" w:color="000000" w:fill="DEEAF6"/>
            <w:vAlign w:val="center"/>
            <w:hideMark/>
          </w:tcPr>
          <w:p w:rsidR="00002560" w:rsidRPr="00E255D3" w:rsidRDefault="00002560" w:rsidP="00F845AE">
            <w:pPr>
              <w:rPr>
                <w:rFonts w:ascii="Times" w:hAnsi="Times" w:cs="Times"/>
                <w:color w:val="000000"/>
                <w:sz w:val="18"/>
                <w:lang w:val="en-US" w:eastAsia="ko-KR"/>
              </w:rPr>
            </w:pPr>
            <w:r w:rsidRPr="00E255D3">
              <w:rPr>
                <w:rFonts w:ascii="Times" w:hAnsi="Times" w:cs="Times"/>
                <w:color w:val="000000"/>
                <w:sz w:val="18"/>
                <w:lang w:val="en-US" w:eastAsia="ko-KR"/>
              </w:rPr>
              <w:t>Doppler spectrum</w:t>
            </w:r>
          </w:p>
        </w:tc>
        <w:tc>
          <w:tcPr>
            <w:tcW w:w="4976" w:type="dxa"/>
            <w:tcBorders>
              <w:top w:val="single" w:sz="8" w:space="0" w:color="000000"/>
              <w:left w:val="nil"/>
              <w:bottom w:val="single" w:sz="8" w:space="0" w:color="000000"/>
              <w:right w:val="single" w:sz="8" w:space="0" w:color="000000"/>
            </w:tcBorders>
            <w:shd w:val="clear" w:color="auto" w:fill="auto"/>
            <w:vAlign w:val="center"/>
            <w:hideMark/>
          </w:tcPr>
          <w:p w:rsidR="00002560" w:rsidRPr="00E255D3" w:rsidRDefault="00002560" w:rsidP="00F845AE">
            <w:pPr>
              <w:jc w:val="center"/>
              <w:rPr>
                <w:rFonts w:ascii="Times" w:hAnsi="Times" w:cs="Times"/>
                <w:color w:val="000000"/>
                <w:sz w:val="18"/>
                <w:lang w:val="en-US" w:eastAsia="ko-KR"/>
              </w:rPr>
            </w:pPr>
            <w:r w:rsidRPr="00E255D3">
              <w:rPr>
                <w:rFonts w:ascii="Times" w:hAnsi="Times" w:cs="Times"/>
                <w:color w:val="000000"/>
                <w:sz w:val="18"/>
                <w:lang w:val="en-US" w:eastAsia="ko-KR"/>
              </w:rPr>
              <w:t>N/A</w:t>
            </w:r>
          </w:p>
        </w:tc>
      </w:tr>
      <w:tr w:rsidR="00002560" w:rsidRPr="00E255D3" w:rsidTr="00D10159">
        <w:trPr>
          <w:trHeight w:val="58"/>
          <w:jc w:val="center"/>
        </w:trPr>
        <w:tc>
          <w:tcPr>
            <w:tcW w:w="2722" w:type="dxa"/>
            <w:tcBorders>
              <w:top w:val="nil"/>
              <w:left w:val="single" w:sz="8" w:space="0" w:color="000000"/>
              <w:bottom w:val="nil"/>
              <w:right w:val="single" w:sz="8" w:space="0" w:color="000000"/>
            </w:tcBorders>
            <w:shd w:val="clear" w:color="000000" w:fill="DEEAF6"/>
            <w:vAlign w:val="center"/>
            <w:hideMark/>
          </w:tcPr>
          <w:p w:rsidR="00002560" w:rsidRPr="00E255D3" w:rsidRDefault="00002560" w:rsidP="00F845AE">
            <w:pPr>
              <w:rPr>
                <w:rFonts w:ascii="Times" w:hAnsi="Times" w:cs="Times"/>
                <w:color w:val="000000"/>
                <w:sz w:val="18"/>
                <w:lang w:val="en-US" w:eastAsia="ko-KR"/>
              </w:rPr>
            </w:pPr>
            <w:r w:rsidRPr="00E255D3">
              <w:rPr>
                <w:rFonts w:ascii="Times" w:hAnsi="Times" w:cs="Times"/>
                <w:color w:val="000000"/>
                <w:sz w:val="18"/>
                <w:lang w:val="en-US" w:eastAsia="ko-KR"/>
              </w:rPr>
              <w:t>Timing error</w:t>
            </w:r>
            <w:r w:rsidRPr="00E255D3">
              <w:rPr>
                <w:rFonts w:ascii="Times" w:hAnsi="Times" w:cs="Times"/>
                <w:color w:val="000000"/>
                <w:sz w:val="18"/>
                <w:lang w:val="en-US" w:eastAsia="ko-KR"/>
              </w:rPr>
              <w:br/>
              <w:t>(Sync reference and V2V Tx)</w:t>
            </w:r>
          </w:p>
        </w:tc>
        <w:tc>
          <w:tcPr>
            <w:tcW w:w="4976" w:type="dxa"/>
            <w:tcBorders>
              <w:top w:val="nil"/>
              <w:left w:val="nil"/>
              <w:bottom w:val="nil"/>
              <w:right w:val="single" w:sz="8" w:space="0" w:color="000000"/>
            </w:tcBorders>
            <w:shd w:val="clear" w:color="auto" w:fill="auto"/>
            <w:vAlign w:val="center"/>
            <w:hideMark/>
          </w:tcPr>
          <w:p w:rsidR="00002560" w:rsidRPr="00E255D3" w:rsidRDefault="00002560" w:rsidP="00F845AE">
            <w:pPr>
              <w:jc w:val="center"/>
              <w:rPr>
                <w:rFonts w:ascii="Times" w:hAnsi="Times" w:cs="Times"/>
                <w:color w:val="000000"/>
                <w:sz w:val="18"/>
                <w:lang w:val="en-US" w:eastAsia="ko-KR"/>
              </w:rPr>
            </w:pPr>
            <w:r w:rsidRPr="00E255D3">
              <w:rPr>
                <w:rFonts w:ascii="Times" w:hAnsi="Times" w:cs="Times"/>
                <w:color w:val="000000"/>
                <w:sz w:val="18"/>
                <w:lang w:val="en-US" w:eastAsia="ko-KR"/>
              </w:rPr>
              <w:t>[±12Ts]</w:t>
            </w:r>
          </w:p>
        </w:tc>
      </w:tr>
      <w:tr w:rsidR="00002560" w:rsidRPr="001C31CC" w:rsidTr="00D10159">
        <w:trPr>
          <w:trHeight w:val="58"/>
          <w:jc w:val="center"/>
        </w:trPr>
        <w:tc>
          <w:tcPr>
            <w:tcW w:w="2722" w:type="dxa"/>
            <w:tcBorders>
              <w:top w:val="single" w:sz="8" w:space="0" w:color="000000"/>
              <w:left w:val="single" w:sz="8" w:space="0" w:color="000000"/>
              <w:bottom w:val="nil"/>
              <w:right w:val="single" w:sz="8" w:space="0" w:color="000000"/>
            </w:tcBorders>
            <w:shd w:val="clear" w:color="000000" w:fill="DEEAF6"/>
            <w:vAlign w:val="center"/>
            <w:hideMark/>
          </w:tcPr>
          <w:p w:rsidR="00002560" w:rsidRPr="00E255D3" w:rsidRDefault="00002560" w:rsidP="00F845AE">
            <w:pPr>
              <w:rPr>
                <w:rFonts w:ascii="Times" w:hAnsi="Times" w:cs="Times"/>
                <w:color w:val="000000"/>
                <w:sz w:val="18"/>
                <w:lang w:val="en-US" w:eastAsia="ko-KR"/>
              </w:rPr>
            </w:pPr>
            <w:r w:rsidRPr="00E255D3">
              <w:rPr>
                <w:rFonts w:ascii="Times" w:hAnsi="Times" w:cs="Times"/>
                <w:color w:val="000000"/>
                <w:sz w:val="18"/>
                <w:lang w:val="en-US" w:eastAsia="ko-KR"/>
              </w:rPr>
              <w:t>Frequency error</w:t>
            </w:r>
            <w:r w:rsidRPr="00E255D3">
              <w:rPr>
                <w:rFonts w:ascii="Times" w:hAnsi="Times" w:cs="Times"/>
                <w:color w:val="000000"/>
                <w:sz w:val="18"/>
                <w:lang w:val="en-US" w:eastAsia="ko-KR"/>
              </w:rPr>
              <w:br/>
              <w:t>(Sync reference and V2V Tx)</w:t>
            </w:r>
          </w:p>
        </w:tc>
        <w:tc>
          <w:tcPr>
            <w:tcW w:w="4976" w:type="dxa"/>
            <w:tcBorders>
              <w:top w:val="single" w:sz="8" w:space="0" w:color="000000"/>
              <w:left w:val="nil"/>
              <w:bottom w:val="nil"/>
              <w:right w:val="single" w:sz="8" w:space="0" w:color="000000"/>
            </w:tcBorders>
            <w:shd w:val="clear" w:color="auto" w:fill="auto"/>
            <w:vAlign w:val="center"/>
            <w:hideMark/>
          </w:tcPr>
          <w:p w:rsidR="00002560" w:rsidRPr="008F2155" w:rsidRDefault="00002560" w:rsidP="00F845AE">
            <w:pPr>
              <w:jc w:val="center"/>
              <w:rPr>
                <w:rFonts w:ascii="Times" w:eastAsia="MS Mincho" w:hAnsi="Times" w:cs="Times"/>
                <w:color w:val="000000"/>
                <w:sz w:val="18"/>
                <w:lang w:val="en-US" w:eastAsia="ko-KR"/>
              </w:rPr>
            </w:pPr>
            <w:r w:rsidRPr="008F2155">
              <w:rPr>
                <w:rFonts w:ascii="Times" w:eastAsia="MS Mincho" w:hAnsi="Times" w:cs="Times"/>
                <w:color w:val="000000"/>
                <w:sz w:val="18"/>
                <w:lang w:val="en-US" w:eastAsia="ko-KR"/>
              </w:rPr>
              <w:t>±10 Hz, Optional ±</w:t>
            </w:r>
            <w:r w:rsidRPr="001C31CC">
              <w:rPr>
                <w:rFonts w:ascii="Times" w:eastAsia="MS Mincho" w:hAnsi="Times" w:cs="Times"/>
                <w:color w:val="000000"/>
                <w:sz w:val="18"/>
                <w:lang w:val="en-US" w:eastAsia="ko-KR"/>
              </w:rPr>
              <w:t>[</w:t>
            </w:r>
            <w:r w:rsidRPr="008F2155">
              <w:rPr>
                <w:rFonts w:ascii="Times" w:eastAsia="MS Mincho" w:hAnsi="Times" w:cs="Times"/>
                <w:color w:val="000000"/>
                <w:sz w:val="18"/>
                <w:lang w:val="en-US" w:eastAsia="ko-KR"/>
              </w:rPr>
              <w:t>200</w:t>
            </w:r>
            <w:r w:rsidRPr="001C31CC">
              <w:rPr>
                <w:rFonts w:ascii="Times" w:eastAsia="MS Mincho" w:hAnsi="Times" w:cs="Times"/>
                <w:color w:val="000000"/>
                <w:sz w:val="18"/>
                <w:lang w:val="en-US" w:eastAsia="ko-KR"/>
              </w:rPr>
              <w:t>]</w:t>
            </w:r>
            <w:r w:rsidRPr="008F2155">
              <w:rPr>
                <w:rFonts w:ascii="Times" w:eastAsia="MS Mincho" w:hAnsi="Times" w:cs="Times"/>
                <w:color w:val="000000"/>
                <w:sz w:val="18"/>
                <w:lang w:val="en-US" w:eastAsia="ko-KR"/>
              </w:rPr>
              <w:t>Hz</w:t>
            </w:r>
          </w:p>
        </w:tc>
      </w:tr>
      <w:tr w:rsidR="00002560" w:rsidRPr="00E255D3" w:rsidTr="00D10159">
        <w:trPr>
          <w:trHeight w:val="58"/>
          <w:jc w:val="center"/>
        </w:trPr>
        <w:tc>
          <w:tcPr>
            <w:tcW w:w="2722" w:type="dxa"/>
            <w:tcBorders>
              <w:top w:val="single" w:sz="8" w:space="0" w:color="000000"/>
              <w:left w:val="single" w:sz="8" w:space="0" w:color="000000"/>
              <w:bottom w:val="nil"/>
              <w:right w:val="single" w:sz="8" w:space="0" w:color="000000"/>
            </w:tcBorders>
            <w:shd w:val="clear" w:color="000000" w:fill="DEEAF6"/>
            <w:vAlign w:val="center"/>
            <w:hideMark/>
          </w:tcPr>
          <w:p w:rsidR="00002560" w:rsidRPr="00E255D3" w:rsidRDefault="00002560" w:rsidP="00F845AE">
            <w:pPr>
              <w:rPr>
                <w:rFonts w:ascii="Times" w:hAnsi="Times" w:cs="Times"/>
                <w:color w:val="000000"/>
                <w:sz w:val="18"/>
                <w:lang w:val="en-US" w:eastAsia="ko-KR"/>
              </w:rPr>
            </w:pPr>
            <w:r w:rsidRPr="00E255D3">
              <w:rPr>
                <w:rFonts w:ascii="Times" w:hAnsi="Times" w:cs="Times"/>
                <w:color w:val="000000"/>
                <w:sz w:val="18"/>
                <w:lang w:val="en-US" w:eastAsia="ko-KR"/>
              </w:rPr>
              <w:t>HARQ retransmissions</w:t>
            </w:r>
          </w:p>
        </w:tc>
        <w:tc>
          <w:tcPr>
            <w:tcW w:w="4976" w:type="dxa"/>
            <w:tcBorders>
              <w:top w:val="single" w:sz="8" w:space="0" w:color="000000"/>
              <w:left w:val="nil"/>
              <w:bottom w:val="nil"/>
              <w:right w:val="single" w:sz="8" w:space="0" w:color="000000"/>
            </w:tcBorders>
            <w:shd w:val="clear" w:color="auto" w:fill="auto"/>
            <w:vAlign w:val="center"/>
            <w:hideMark/>
          </w:tcPr>
          <w:p w:rsidR="00002560" w:rsidRPr="00E255D3" w:rsidRDefault="00002560" w:rsidP="00F845AE">
            <w:pPr>
              <w:jc w:val="center"/>
              <w:rPr>
                <w:rFonts w:ascii="Times" w:hAnsi="Times" w:cs="Times"/>
                <w:color w:val="000000"/>
                <w:sz w:val="18"/>
                <w:lang w:val="en-US" w:eastAsia="ko-KR"/>
              </w:rPr>
            </w:pPr>
            <w:r w:rsidRPr="00E255D3">
              <w:rPr>
                <w:rFonts w:ascii="Times" w:hAnsi="Times" w:cs="Times"/>
                <w:color w:val="000000"/>
                <w:sz w:val="18"/>
                <w:lang w:val="en-US" w:eastAsia="ko-KR"/>
              </w:rPr>
              <w:t>No retransmission</w:t>
            </w:r>
          </w:p>
        </w:tc>
      </w:tr>
      <w:tr w:rsidR="00002560" w:rsidRPr="00E255D3" w:rsidTr="00D10159">
        <w:trPr>
          <w:trHeight w:val="58"/>
          <w:jc w:val="center"/>
        </w:trPr>
        <w:tc>
          <w:tcPr>
            <w:tcW w:w="2722" w:type="dxa"/>
            <w:tcBorders>
              <w:top w:val="single" w:sz="8" w:space="0" w:color="000000"/>
              <w:left w:val="single" w:sz="8" w:space="0" w:color="000000"/>
              <w:bottom w:val="nil"/>
              <w:right w:val="single" w:sz="8" w:space="0" w:color="000000"/>
            </w:tcBorders>
            <w:shd w:val="clear" w:color="000000" w:fill="DEEAF6"/>
            <w:vAlign w:val="center"/>
            <w:hideMark/>
          </w:tcPr>
          <w:p w:rsidR="00002560" w:rsidRPr="00E255D3" w:rsidRDefault="00002560" w:rsidP="00F845AE">
            <w:pPr>
              <w:rPr>
                <w:rFonts w:ascii="Times" w:hAnsi="Times" w:cs="Times"/>
                <w:color w:val="000000"/>
                <w:sz w:val="18"/>
                <w:lang w:val="en-US" w:eastAsia="ko-KR"/>
              </w:rPr>
            </w:pPr>
            <w:r w:rsidRPr="00E255D3">
              <w:rPr>
                <w:rFonts w:ascii="Times" w:hAnsi="Times" w:cs="Times"/>
                <w:color w:val="000000"/>
                <w:sz w:val="18"/>
                <w:lang w:val="en-US" w:eastAsia="ko-KR"/>
              </w:rPr>
              <w:t xml:space="preserve">Soft-combining </w:t>
            </w:r>
          </w:p>
        </w:tc>
        <w:tc>
          <w:tcPr>
            <w:tcW w:w="4976" w:type="dxa"/>
            <w:tcBorders>
              <w:top w:val="single" w:sz="8" w:space="0" w:color="000000"/>
              <w:left w:val="nil"/>
              <w:bottom w:val="nil"/>
              <w:right w:val="single" w:sz="8" w:space="0" w:color="000000"/>
            </w:tcBorders>
            <w:shd w:val="clear" w:color="auto" w:fill="auto"/>
            <w:vAlign w:val="center"/>
            <w:hideMark/>
          </w:tcPr>
          <w:p w:rsidR="00002560" w:rsidRPr="00E255D3" w:rsidRDefault="00002560" w:rsidP="00F845AE">
            <w:pPr>
              <w:jc w:val="center"/>
              <w:rPr>
                <w:rFonts w:ascii="Times" w:hAnsi="Times" w:cs="Times"/>
                <w:color w:val="000000"/>
                <w:sz w:val="18"/>
                <w:lang w:val="en-US" w:eastAsia="ko-KR"/>
              </w:rPr>
            </w:pPr>
            <w:r w:rsidRPr="00E255D3">
              <w:rPr>
                <w:rFonts w:ascii="Times" w:hAnsi="Times" w:cs="Times"/>
                <w:color w:val="000000"/>
                <w:sz w:val="18"/>
                <w:lang w:val="en-US" w:eastAsia="ko-KR"/>
              </w:rPr>
              <w:t>No soft combining</w:t>
            </w:r>
          </w:p>
        </w:tc>
      </w:tr>
      <w:tr w:rsidR="00002560" w:rsidRPr="00E255D3" w:rsidTr="00D10159">
        <w:trPr>
          <w:trHeight w:val="58"/>
          <w:jc w:val="center"/>
        </w:trPr>
        <w:tc>
          <w:tcPr>
            <w:tcW w:w="2722" w:type="dxa"/>
            <w:tcBorders>
              <w:top w:val="single" w:sz="8" w:space="0" w:color="000000"/>
              <w:left w:val="single" w:sz="8" w:space="0" w:color="000000"/>
              <w:bottom w:val="single" w:sz="8" w:space="0" w:color="000000"/>
              <w:right w:val="single" w:sz="8" w:space="0" w:color="000000"/>
            </w:tcBorders>
            <w:shd w:val="clear" w:color="000000" w:fill="DEEAF6"/>
            <w:vAlign w:val="center"/>
            <w:hideMark/>
          </w:tcPr>
          <w:p w:rsidR="00002560" w:rsidRPr="00E255D3" w:rsidRDefault="00002560" w:rsidP="00F845AE">
            <w:pPr>
              <w:rPr>
                <w:rFonts w:ascii="Times" w:hAnsi="Times" w:cs="Times"/>
                <w:color w:val="000000"/>
                <w:sz w:val="18"/>
                <w:lang w:val="en-US" w:eastAsia="ko-KR"/>
              </w:rPr>
            </w:pPr>
            <w:r w:rsidRPr="00E255D3">
              <w:rPr>
                <w:rFonts w:ascii="Times" w:hAnsi="Times" w:cs="Times"/>
                <w:color w:val="000000"/>
                <w:sz w:val="18"/>
                <w:lang w:val="en-US" w:eastAsia="ko-KR"/>
              </w:rPr>
              <w:t>Performance metric</w:t>
            </w:r>
          </w:p>
        </w:tc>
        <w:tc>
          <w:tcPr>
            <w:tcW w:w="4976" w:type="dxa"/>
            <w:tcBorders>
              <w:top w:val="single" w:sz="8" w:space="0" w:color="000000"/>
              <w:left w:val="nil"/>
              <w:bottom w:val="single" w:sz="8" w:space="0" w:color="000000"/>
              <w:right w:val="single" w:sz="8" w:space="0" w:color="000000"/>
            </w:tcBorders>
            <w:shd w:val="clear" w:color="auto" w:fill="auto"/>
            <w:vAlign w:val="center"/>
            <w:hideMark/>
          </w:tcPr>
          <w:p w:rsidR="00002560" w:rsidRPr="00E255D3" w:rsidRDefault="00002560" w:rsidP="00F845AE">
            <w:pPr>
              <w:jc w:val="center"/>
              <w:rPr>
                <w:rFonts w:ascii="Times" w:hAnsi="Times" w:cs="Times"/>
                <w:color w:val="000000"/>
                <w:sz w:val="18"/>
                <w:lang w:val="en-US" w:eastAsia="ko-KR"/>
              </w:rPr>
            </w:pPr>
            <w:r w:rsidRPr="00E255D3">
              <w:rPr>
                <w:rFonts w:ascii="Times" w:hAnsi="Times" w:cs="Times"/>
                <w:color w:val="000000"/>
                <w:sz w:val="18"/>
                <w:lang w:val="en-US" w:eastAsia="ko-KR"/>
              </w:rPr>
              <w:t>SNR @ x% [BLER]/[Throughput]</w:t>
            </w:r>
          </w:p>
        </w:tc>
      </w:tr>
      <w:tr w:rsidR="00002560" w:rsidRPr="00E255D3" w:rsidTr="00D10159">
        <w:trPr>
          <w:trHeight w:val="58"/>
          <w:jc w:val="center"/>
        </w:trPr>
        <w:tc>
          <w:tcPr>
            <w:tcW w:w="769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002560" w:rsidRPr="00E255D3" w:rsidRDefault="00002560" w:rsidP="00F845AE">
            <w:pPr>
              <w:rPr>
                <w:rFonts w:ascii="Times" w:hAnsi="Times" w:cs="Times"/>
                <w:color w:val="000000"/>
                <w:sz w:val="18"/>
                <w:lang w:eastAsia="ko-KR"/>
              </w:rPr>
            </w:pPr>
            <w:r w:rsidRPr="00E255D3">
              <w:rPr>
                <w:rFonts w:ascii="Times" w:hAnsi="Times" w:cs="Times"/>
                <w:color w:val="000000"/>
                <w:sz w:val="18"/>
                <w:lang w:eastAsia="ko-KR"/>
              </w:rPr>
              <w:t>Note 1. The details of the parameters in square brackets above can be discussed over email prior to the next meeting to align the simulation assumptions and results.</w:t>
            </w:r>
          </w:p>
        </w:tc>
      </w:tr>
    </w:tbl>
    <w:p w:rsidR="00EC2618" w:rsidRDefault="00EC2618" w:rsidP="000A7521">
      <w:pPr>
        <w:rPr>
          <w:rFonts w:ascii="Arial" w:hAnsi="Arial" w:cs="Arial"/>
          <w:b/>
          <w:bCs/>
          <w:lang w:val="en-US"/>
        </w:rPr>
      </w:pPr>
    </w:p>
    <w:p w:rsidR="00002560" w:rsidRDefault="00002560" w:rsidP="00002560">
      <w:pPr>
        <w:rPr>
          <w:rFonts w:ascii="Arial" w:hAnsi="Arial" w:cs="Arial"/>
          <w:b/>
          <w:bCs/>
          <w:lang w:val="en-US"/>
        </w:rPr>
      </w:pPr>
      <w:r w:rsidRPr="00B3212F">
        <w:rPr>
          <w:rFonts w:ascii="Arial" w:hAnsi="Arial" w:cs="Arial"/>
          <w:b/>
          <w:bCs/>
          <w:lang w:val="en-US"/>
        </w:rPr>
        <w:t xml:space="preserve">Discussion: </w:t>
      </w:r>
    </w:p>
    <w:p w:rsidR="00933319" w:rsidRDefault="00933319" w:rsidP="00933319">
      <w:pPr>
        <w:rPr>
          <w:rFonts w:ascii="Arial" w:hAnsi="Arial" w:cs="Arial"/>
          <w:bCs/>
          <w:lang w:val="en-US" w:eastAsia="ko-KR"/>
        </w:rPr>
      </w:pPr>
      <w:r w:rsidRPr="009B5905">
        <w:rPr>
          <w:rFonts w:ascii="Arial" w:hAnsi="Arial" w:cs="Arial" w:hint="eastAsia"/>
          <w:bCs/>
          <w:lang w:val="en-US" w:eastAsia="ko-KR"/>
        </w:rPr>
        <w:t xml:space="preserve">Are these min. requirements can be agreeable? </w:t>
      </w:r>
    </w:p>
    <w:p w:rsidR="00D10159" w:rsidRDefault="00D10159" w:rsidP="00D10159">
      <w:pPr>
        <w:pStyle w:val="af4"/>
        <w:numPr>
          <w:ilvl w:val="0"/>
          <w:numId w:val="11"/>
        </w:numPr>
        <w:rPr>
          <w:rFonts w:ascii="Arial" w:hAnsi="Arial" w:cs="Arial"/>
          <w:bCs/>
          <w:lang w:val="en-US" w:eastAsia="ko-KR"/>
        </w:rPr>
      </w:pPr>
      <w:r>
        <w:rPr>
          <w:rFonts w:ascii="Arial" w:hAnsi="Arial" w:cs="Arial"/>
          <w:b/>
          <w:bCs/>
          <w:lang w:val="en-US" w:eastAsia="ko-KR"/>
        </w:rPr>
        <w:t xml:space="preserve">Rx RF req. at </w:t>
      </w:r>
      <w:r w:rsidRPr="00073423">
        <w:rPr>
          <w:rFonts w:ascii="Arial" w:hAnsi="Arial" w:cs="Arial"/>
          <w:b/>
          <w:bCs/>
          <w:lang w:val="en-US" w:eastAsia="ko-KR"/>
        </w:rPr>
        <w:t>licensed band</w:t>
      </w:r>
      <w:r>
        <w:rPr>
          <w:rFonts w:ascii="Arial" w:hAnsi="Arial" w:cs="Arial"/>
          <w:bCs/>
          <w:lang w:val="en-US" w:eastAsia="ko-KR"/>
        </w:rPr>
        <w:t>:</w:t>
      </w:r>
      <w:r>
        <w:rPr>
          <w:rFonts w:ascii="Arial" w:hAnsi="Arial" w:cs="Arial" w:hint="eastAsia"/>
          <w:bCs/>
          <w:lang w:val="en-US" w:eastAsia="ko-KR"/>
        </w:rPr>
        <w:t xml:space="preserve"> </w:t>
      </w:r>
    </w:p>
    <w:p w:rsidR="00933319" w:rsidRPr="00D10159" w:rsidRDefault="00D10159" w:rsidP="00D10159">
      <w:pPr>
        <w:ind w:leftChars="453" w:left="906"/>
        <w:rPr>
          <w:rFonts w:ascii="Arial" w:hAnsi="Arial" w:cs="Arial"/>
          <w:bCs/>
          <w:lang w:val="en-US" w:eastAsia="ko-KR"/>
        </w:rPr>
      </w:pPr>
      <w:r w:rsidRPr="00D10159">
        <w:rPr>
          <w:rFonts w:ascii="Arial" w:hAnsi="Arial" w:cs="Arial"/>
          <w:b/>
          <w:bCs/>
          <w:lang w:val="en-US" w:eastAsia="ko-KR"/>
        </w:rPr>
        <w:t>Reused TX req.:</w:t>
      </w:r>
      <w:r w:rsidR="00933319" w:rsidRPr="00D10159">
        <w:rPr>
          <w:rFonts w:ascii="Arial" w:hAnsi="Arial" w:cs="Arial" w:hint="eastAsia"/>
          <w:bCs/>
          <w:lang w:val="en-US" w:eastAsia="ko-KR"/>
        </w:rPr>
        <w:t xml:space="preserve"> </w:t>
      </w:r>
      <w:r w:rsidR="00BF26A8" w:rsidRPr="00D10159">
        <w:rPr>
          <w:rFonts w:ascii="Arial" w:hAnsi="Arial" w:cs="Arial"/>
          <w:bCs/>
          <w:lang w:val="en-US" w:eastAsia="ko-KR"/>
        </w:rPr>
        <w:t>Max.</w:t>
      </w:r>
      <w:r w:rsidR="00933319" w:rsidRPr="00D10159">
        <w:rPr>
          <w:rFonts w:ascii="Arial" w:hAnsi="Arial" w:cs="Arial"/>
          <w:bCs/>
          <w:lang w:val="en-US" w:eastAsia="ko-KR"/>
        </w:rPr>
        <w:t xml:space="preserve"> input power, Blocking characteristics, </w:t>
      </w:r>
      <w:r w:rsidRPr="00D10159">
        <w:rPr>
          <w:rFonts w:ascii="Arial" w:hAnsi="Arial" w:cs="Arial"/>
          <w:bCs/>
          <w:lang w:val="en-US" w:eastAsia="ko-KR"/>
        </w:rPr>
        <w:t>spurious</w:t>
      </w:r>
      <w:r w:rsidR="00933319" w:rsidRPr="00D10159">
        <w:rPr>
          <w:rFonts w:ascii="Arial" w:hAnsi="Arial" w:cs="Arial"/>
          <w:bCs/>
          <w:lang w:val="en-US" w:eastAsia="ko-KR"/>
        </w:rPr>
        <w:t xml:space="preserve"> response, receiver intermodulation</w:t>
      </w:r>
    </w:p>
    <w:p w:rsidR="00D10159" w:rsidRDefault="00D10159" w:rsidP="00BF26A8">
      <w:pPr>
        <w:pStyle w:val="af4"/>
        <w:numPr>
          <w:ilvl w:val="0"/>
          <w:numId w:val="11"/>
        </w:numPr>
        <w:rPr>
          <w:rFonts w:ascii="Arial" w:hAnsi="Arial" w:cs="Arial"/>
          <w:bCs/>
          <w:lang w:val="en-US" w:eastAsia="ko-KR"/>
        </w:rPr>
      </w:pPr>
      <w:r>
        <w:rPr>
          <w:rFonts w:ascii="Arial" w:hAnsi="Arial" w:cs="Arial"/>
          <w:b/>
          <w:bCs/>
          <w:lang w:val="en-US" w:eastAsia="ko-KR"/>
        </w:rPr>
        <w:t>Rx RF req. at 5.9GHz</w:t>
      </w:r>
      <w:r w:rsidRPr="00D10159">
        <w:rPr>
          <w:rFonts w:ascii="Arial" w:hAnsi="Arial" w:cs="Arial"/>
          <w:bCs/>
          <w:lang w:val="en-US" w:eastAsia="ko-KR"/>
        </w:rPr>
        <w:t>:</w:t>
      </w:r>
      <w:r>
        <w:rPr>
          <w:rFonts w:ascii="Arial" w:hAnsi="Arial" w:cs="Arial"/>
          <w:bCs/>
          <w:lang w:val="en-US" w:eastAsia="ko-KR"/>
        </w:rPr>
        <w:t xml:space="preserve"> </w:t>
      </w:r>
    </w:p>
    <w:p w:rsidR="00BF26A8" w:rsidRPr="00D10159" w:rsidRDefault="00BF26A8" w:rsidP="00D10159">
      <w:pPr>
        <w:ind w:left="905"/>
        <w:rPr>
          <w:rFonts w:ascii="Arial" w:hAnsi="Arial" w:cs="Arial"/>
          <w:bCs/>
          <w:lang w:val="en-US" w:eastAsia="ko-KR"/>
        </w:rPr>
      </w:pPr>
      <w:r w:rsidRPr="00D10159">
        <w:rPr>
          <w:rFonts w:ascii="Arial" w:hAnsi="Arial" w:cs="Arial"/>
          <w:b/>
          <w:bCs/>
          <w:lang w:val="en-US" w:eastAsia="ko-KR"/>
        </w:rPr>
        <w:t>Reuse</w:t>
      </w:r>
      <w:r w:rsidR="00D10159" w:rsidRPr="00D10159">
        <w:rPr>
          <w:rFonts w:ascii="Arial" w:hAnsi="Arial" w:cs="Arial"/>
          <w:b/>
          <w:bCs/>
          <w:lang w:val="en-US" w:eastAsia="ko-KR"/>
        </w:rPr>
        <w:t>d RX req</w:t>
      </w:r>
      <w:r w:rsidR="00D10159">
        <w:rPr>
          <w:rFonts w:ascii="Arial" w:hAnsi="Arial" w:cs="Arial"/>
          <w:bCs/>
          <w:lang w:val="en-US" w:eastAsia="ko-KR"/>
        </w:rPr>
        <w:t>.:</w:t>
      </w:r>
      <w:r w:rsidRPr="00D10159">
        <w:rPr>
          <w:rFonts w:ascii="Arial" w:hAnsi="Arial" w:cs="Arial" w:hint="eastAsia"/>
          <w:bCs/>
          <w:lang w:val="en-US" w:eastAsia="ko-KR"/>
        </w:rPr>
        <w:t xml:space="preserve"> </w:t>
      </w:r>
      <w:r w:rsidRPr="00D10159">
        <w:rPr>
          <w:rFonts w:ascii="Arial" w:hAnsi="Arial" w:cs="Arial"/>
          <w:bCs/>
          <w:lang w:val="en-US" w:eastAsia="ko-KR"/>
        </w:rPr>
        <w:t xml:space="preserve">Blocking characteristics, </w:t>
      </w:r>
      <w:r w:rsidR="00D10159" w:rsidRPr="00D10159">
        <w:rPr>
          <w:rFonts w:ascii="Arial" w:hAnsi="Arial" w:cs="Arial"/>
          <w:bCs/>
          <w:lang w:val="en-US" w:eastAsia="ko-KR"/>
        </w:rPr>
        <w:t>spurious</w:t>
      </w:r>
      <w:r w:rsidRPr="00D10159">
        <w:rPr>
          <w:rFonts w:ascii="Arial" w:hAnsi="Arial" w:cs="Arial"/>
          <w:bCs/>
          <w:lang w:val="en-US" w:eastAsia="ko-KR"/>
        </w:rPr>
        <w:t xml:space="preserve"> response, receiver intermodulation</w:t>
      </w:r>
    </w:p>
    <w:p w:rsidR="00EC2618" w:rsidRDefault="00EC2618" w:rsidP="000A7521">
      <w:pPr>
        <w:rPr>
          <w:rFonts w:ascii="Arial" w:hAnsi="Arial" w:cs="Arial"/>
          <w:b/>
          <w:bCs/>
          <w:lang w:val="en-US"/>
        </w:rPr>
      </w:pPr>
    </w:p>
    <w:p w:rsidR="00505A8B" w:rsidRDefault="00505A8B" w:rsidP="000A7521">
      <w:pPr>
        <w:rPr>
          <w:rFonts w:ascii="Arial" w:hAnsi="Arial" w:cs="Arial"/>
          <w:bCs/>
          <w:lang w:val="en-US"/>
        </w:rPr>
      </w:pPr>
      <w:r w:rsidRPr="00505A8B">
        <w:rPr>
          <w:rFonts w:ascii="Arial" w:hAnsi="Arial" w:cs="Arial"/>
          <w:bCs/>
          <w:lang w:val="en-US"/>
        </w:rPr>
        <w:t>LGE:  Need to agree something on refsens</w:t>
      </w:r>
      <w:r>
        <w:rPr>
          <w:rFonts w:ascii="Arial" w:hAnsi="Arial" w:cs="Arial"/>
          <w:bCs/>
          <w:lang w:val="en-US"/>
        </w:rPr>
        <w:t>.  Maybe the equation.</w:t>
      </w:r>
    </w:p>
    <w:p w:rsidR="00505A8B" w:rsidRDefault="00505A8B" w:rsidP="000A7521">
      <w:pPr>
        <w:rPr>
          <w:rFonts w:ascii="Arial" w:hAnsi="Arial" w:cs="Arial"/>
          <w:bCs/>
          <w:lang w:val="en-US"/>
        </w:rPr>
      </w:pPr>
      <w:r>
        <w:rPr>
          <w:rFonts w:ascii="Arial" w:hAnsi="Arial" w:cs="Arial"/>
          <w:bCs/>
          <w:lang w:val="en-US"/>
        </w:rPr>
        <w:t>Ericsson:  We aren’t ready to provide numbers yet.  Maybe in August depending on inputs.</w:t>
      </w:r>
    </w:p>
    <w:p w:rsidR="00505A8B" w:rsidRPr="00505A8B" w:rsidRDefault="00505A8B" w:rsidP="000A7521">
      <w:pPr>
        <w:rPr>
          <w:rFonts w:ascii="Arial" w:hAnsi="Arial" w:cs="Arial"/>
          <w:bCs/>
          <w:lang w:val="en-US"/>
        </w:rPr>
      </w:pPr>
      <w:r>
        <w:rPr>
          <w:rFonts w:ascii="Arial" w:hAnsi="Arial" w:cs="Arial"/>
          <w:bCs/>
          <w:lang w:val="en-US"/>
        </w:rPr>
        <w:t>Ericsson:  Propose to use legacy Rx requirement as the baseline.</w:t>
      </w:r>
    </w:p>
    <w:p w:rsidR="00002560" w:rsidRDefault="00002560" w:rsidP="000A7521">
      <w:pPr>
        <w:rPr>
          <w:rFonts w:ascii="Arial" w:hAnsi="Arial" w:cs="Arial"/>
          <w:b/>
          <w:bCs/>
          <w:lang w:val="en-US"/>
        </w:rPr>
      </w:pPr>
    </w:p>
    <w:p w:rsidR="000A7521" w:rsidRPr="003A6166" w:rsidRDefault="000A7521" w:rsidP="000A7521">
      <w:pPr>
        <w:rPr>
          <w:rFonts w:ascii="Arial" w:hAnsi="Arial" w:cs="Arial"/>
          <w:b/>
          <w:bCs/>
          <w:highlight w:val="green"/>
          <w:lang w:val="en-US"/>
        </w:rPr>
      </w:pPr>
      <w:r w:rsidRPr="003A6166">
        <w:rPr>
          <w:rFonts w:ascii="Arial" w:hAnsi="Arial" w:cs="Arial"/>
          <w:b/>
          <w:bCs/>
          <w:highlight w:val="green"/>
          <w:lang w:val="en-US"/>
        </w:rPr>
        <w:t xml:space="preserve">Agreements: </w:t>
      </w:r>
    </w:p>
    <w:p w:rsidR="00174108" w:rsidRPr="00505A8B" w:rsidRDefault="00505A8B" w:rsidP="00174108">
      <w:pPr>
        <w:rPr>
          <w:b/>
        </w:rPr>
      </w:pPr>
      <w:r w:rsidRPr="003A6166">
        <w:rPr>
          <w:rFonts w:ascii="Arial" w:hAnsi="Arial" w:cs="Arial"/>
          <w:b/>
          <w:bCs/>
          <w:highlight w:val="green"/>
          <w:lang w:val="en-US"/>
        </w:rPr>
        <w:t>Legacy Rx requirement as the baseline</w:t>
      </w:r>
    </w:p>
    <w:p w:rsidR="008E41EC" w:rsidRPr="00002560" w:rsidRDefault="00454314" w:rsidP="00454314">
      <w:pPr>
        <w:pStyle w:val="1"/>
        <w:tabs>
          <w:tab w:val="num" w:pos="432"/>
        </w:tabs>
        <w:overflowPunct/>
        <w:autoSpaceDE/>
        <w:autoSpaceDN/>
        <w:adjustRightInd/>
        <w:ind w:left="432" w:hanging="432"/>
        <w:jc w:val="both"/>
        <w:textAlignment w:val="auto"/>
        <w:rPr>
          <w:rFonts w:eastAsia="MS Mincho" w:cs="Times New Roman"/>
          <w:szCs w:val="20"/>
          <w:lang w:val="en-US"/>
        </w:rPr>
      </w:pPr>
      <w:r>
        <w:br w:type="page"/>
      </w:r>
      <w:r w:rsidR="008E41EC" w:rsidRPr="00002560">
        <w:rPr>
          <w:rFonts w:eastAsia="MS Mincho" w:cs="Times New Roman"/>
          <w:szCs w:val="20"/>
          <w:lang w:val="en-US"/>
        </w:rPr>
        <w:lastRenderedPageBreak/>
        <w:t>6</w:t>
      </w:r>
      <w:r w:rsidR="008E41EC" w:rsidRPr="00002560">
        <w:rPr>
          <w:rFonts w:eastAsia="MS Mincho" w:cs="Times New Roman"/>
          <w:szCs w:val="20"/>
          <w:lang w:val="en-US"/>
        </w:rPr>
        <w:tab/>
      </w:r>
      <w:r w:rsidR="00002560" w:rsidRPr="00002560">
        <w:rPr>
          <w:rFonts w:eastAsia="MS Mincho" w:cs="Times New Roman"/>
          <w:szCs w:val="20"/>
          <w:lang w:val="en-US"/>
        </w:rPr>
        <w:t>Reply LSs</w:t>
      </w:r>
    </w:p>
    <w:p w:rsidR="008E41EC" w:rsidRPr="00002560" w:rsidRDefault="00002560" w:rsidP="008E41EC">
      <w:pPr>
        <w:rPr>
          <w:sz w:val="24"/>
          <w:lang w:val="en-US"/>
        </w:rPr>
      </w:pPr>
      <w:r w:rsidRPr="00002560">
        <w:rPr>
          <w:sz w:val="24"/>
          <w:lang w:val="en-US"/>
        </w:rPr>
        <w:t>RAN4 need to send LS for the received LS from RAN1 if RAN4 has consensus for the issues.</w:t>
      </w:r>
    </w:p>
    <w:p w:rsidR="008E41EC" w:rsidRDefault="008E41EC" w:rsidP="008E41EC">
      <w:pPr>
        <w:rPr>
          <w:lang w:val="en-US"/>
        </w:rPr>
      </w:pPr>
    </w:p>
    <w:p w:rsidR="00002560" w:rsidRDefault="00002560" w:rsidP="00427043">
      <w:pPr>
        <w:numPr>
          <w:ilvl w:val="0"/>
          <w:numId w:val="6"/>
        </w:numPr>
        <w:rPr>
          <w:rFonts w:ascii="Arial" w:hAnsi="Arial" w:cs="Arial"/>
          <w:b/>
          <w:bCs/>
          <w:lang w:eastAsia="ko-KR"/>
        </w:rPr>
      </w:pPr>
      <w:r w:rsidRPr="00B35788">
        <w:rPr>
          <w:rFonts w:ascii="Arial" w:hAnsi="Arial" w:cs="Arial"/>
          <w:sz w:val="28"/>
          <w:lang w:eastAsia="ko-KR"/>
        </w:rPr>
        <w:t>Multi-carrier operation</w:t>
      </w:r>
      <w:r>
        <w:rPr>
          <w:rFonts w:ascii="Arial" w:hAnsi="Arial" w:cs="Arial"/>
          <w:b/>
          <w:bCs/>
          <w:lang w:eastAsia="ko-KR"/>
        </w:rPr>
        <w:t>:</w:t>
      </w:r>
    </w:p>
    <w:p w:rsidR="009437AB" w:rsidRPr="009437AB" w:rsidRDefault="009A4DB2" w:rsidP="007623BC">
      <w:pPr>
        <w:numPr>
          <w:ilvl w:val="1"/>
          <w:numId w:val="6"/>
        </w:numPr>
        <w:rPr>
          <w:rFonts w:ascii="Arial" w:hAnsi="Arial" w:cs="Arial"/>
          <w:b/>
          <w:bCs/>
          <w:lang w:eastAsia="ko-KR"/>
        </w:rPr>
      </w:pPr>
      <w:r>
        <w:rPr>
          <w:rFonts w:ascii="Arial" w:hAnsi="Arial" w:cs="Arial"/>
          <w:b/>
          <w:bCs/>
          <w:lang w:eastAsia="ko-KR"/>
        </w:rPr>
        <w:t>R4-164</w:t>
      </w:r>
      <w:r w:rsidR="00A22056">
        <w:rPr>
          <w:rFonts w:ascii="Arial" w:hAnsi="Arial" w:cs="Arial"/>
          <w:b/>
          <w:bCs/>
          <w:lang w:eastAsia="ko-KR"/>
        </w:rPr>
        <w:t>80</w:t>
      </w:r>
      <w:r>
        <w:rPr>
          <w:rFonts w:ascii="Arial" w:hAnsi="Arial" w:cs="Arial"/>
          <w:b/>
          <w:bCs/>
          <w:lang w:eastAsia="ko-KR"/>
        </w:rPr>
        <w:t>5</w:t>
      </w:r>
      <w:r w:rsidR="00002560" w:rsidRPr="009437AB">
        <w:rPr>
          <w:rFonts w:ascii="Arial" w:hAnsi="Arial" w:cs="Arial"/>
          <w:b/>
          <w:bCs/>
          <w:lang w:eastAsia="ko-KR"/>
        </w:rPr>
        <w:t xml:space="preserve">, "Reply LS on V2V multicarrier configuration," </w:t>
      </w:r>
      <w:r w:rsidR="00002560" w:rsidRPr="009437AB">
        <w:rPr>
          <w:rFonts w:ascii="Arial" w:hAnsi="Arial" w:cs="Arial"/>
          <w:b/>
          <w:bCs/>
          <w:lang w:eastAsia="ko-KR"/>
        </w:rPr>
        <w:tab/>
      </w:r>
      <w:r w:rsidR="00002560" w:rsidRPr="009437AB">
        <w:rPr>
          <w:rFonts w:ascii="Arial" w:hAnsi="Arial" w:cs="Arial"/>
          <w:b/>
          <w:bCs/>
          <w:lang w:eastAsia="ko-KR"/>
        </w:rPr>
        <w:tab/>
      </w:r>
      <w:r w:rsidR="00002560" w:rsidRPr="009437AB">
        <w:rPr>
          <w:rFonts w:ascii="Arial" w:hAnsi="Arial" w:cs="Arial"/>
          <w:b/>
          <w:bCs/>
          <w:lang w:eastAsia="ko-KR"/>
        </w:rPr>
        <w:tab/>
      </w:r>
      <w:r w:rsidR="00002560" w:rsidRPr="009437AB">
        <w:rPr>
          <w:rFonts w:ascii="Arial" w:hAnsi="Arial" w:cs="Arial"/>
          <w:b/>
          <w:bCs/>
          <w:lang w:eastAsia="ko-KR"/>
        </w:rPr>
        <w:tab/>
      </w:r>
      <w:r w:rsidR="00002560" w:rsidRPr="009437AB">
        <w:rPr>
          <w:rFonts w:ascii="Arial" w:hAnsi="Arial" w:cs="Arial"/>
          <w:b/>
          <w:bCs/>
          <w:lang w:eastAsia="ko-KR"/>
        </w:rPr>
        <w:tab/>
        <w:t>LG Electronics</w:t>
      </w:r>
    </w:p>
    <w:p w:rsidR="009437AB" w:rsidRPr="009437AB" w:rsidRDefault="009437AB" w:rsidP="009437AB">
      <w:pPr>
        <w:numPr>
          <w:ilvl w:val="2"/>
          <w:numId w:val="6"/>
        </w:numPr>
        <w:rPr>
          <w:rFonts w:ascii="Arial" w:hAnsi="Arial" w:cs="Arial"/>
          <w:bCs/>
          <w:lang w:eastAsia="ko-KR"/>
        </w:rPr>
      </w:pPr>
      <w:r w:rsidRPr="009437AB">
        <w:rPr>
          <w:rFonts w:ascii="Arial" w:hAnsi="Arial" w:cs="Arial"/>
          <w:bCs/>
          <w:lang w:eastAsia="ko-KR"/>
        </w:rPr>
        <w:t xml:space="preserve">Followed agreed option in section4. </w:t>
      </w:r>
    </w:p>
    <w:p w:rsidR="009437AB" w:rsidRDefault="009437AB" w:rsidP="009437AB">
      <w:pPr>
        <w:numPr>
          <w:ilvl w:val="2"/>
          <w:numId w:val="6"/>
        </w:numPr>
        <w:rPr>
          <w:rFonts w:ascii="Arial" w:hAnsi="Arial" w:cs="Arial"/>
          <w:bCs/>
          <w:lang w:eastAsia="ko-KR"/>
        </w:rPr>
      </w:pPr>
      <w:r>
        <w:rPr>
          <w:rFonts w:ascii="Arial" w:hAnsi="Arial" w:cs="Arial"/>
          <w:bCs/>
          <w:lang w:eastAsia="ko-KR"/>
        </w:rPr>
        <w:t>Discuss on the RAN4 agreements and clarify the sentence in Reply LS</w:t>
      </w:r>
    </w:p>
    <w:p w:rsidR="009437AB" w:rsidRPr="009437AB" w:rsidRDefault="009437AB" w:rsidP="009437AB">
      <w:pPr>
        <w:ind w:left="1200"/>
        <w:rPr>
          <w:rFonts w:ascii="Arial" w:hAnsi="Arial" w:cs="Arial"/>
          <w:bCs/>
          <w:lang w:eastAsia="ko-KR"/>
        </w:rPr>
      </w:pPr>
    </w:p>
    <w:p w:rsidR="00002560" w:rsidRDefault="00002560" w:rsidP="008E41EC">
      <w:pPr>
        <w:rPr>
          <w:lang w:val="en-US"/>
        </w:rPr>
      </w:pPr>
    </w:p>
    <w:p w:rsidR="00002560" w:rsidRPr="009437AB" w:rsidRDefault="009437AB" w:rsidP="008E41EC">
      <w:pPr>
        <w:rPr>
          <w:rFonts w:ascii="Arial" w:hAnsi="Arial" w:cs="Arial"/>
          <w:b/>
          <w:bCs/>
          <w:sz w:val="24"/>
          <w:lang w:val="en-US" w:eastAsia="ko-KR"/>
        </w:rPr>
      </w:pPr>
      <w:r>
        <w:rPr>
          <w:rFonts w:ascii="Arial" w:hAnsi="Arial" w:cs="Arial"/>
          <w:b/>
          <w:bCs/>
          <w:sz w:val="24"/>
          <w:lang w:val="en-US" w:eastAsia="ko-KR"/>
        </w:rPr>
        <w:t xml:space="preserve">* </w:t>
      </w:r>
      <w:r w:rsidRPr="009437AB">
        <w:rPr>
          <w:rFonts w:ascii="Arial" w:hAnsi="Arial" w:cs="Arial" w:hint="eastAsia"/>
          <w:b/>
          <w:bCs/>
          <w:sz w:val="24"/>
          <w:lang w:val="en-US" w:eastAsia="ko-KR"/>
        </w:rPr>
        <w:t xml:space="preserve">AH chair: </w:t>
      </w:r>
      <w:r>
        <w:rPr>
          <w:rFonts w:ascii="Arial" w:hAnsi="Arial" w:cs="Arial"/>
          <w:b/>
          <w:bCs/>
          <w:sz w:val="24"/>
          <w:lang w:val="en-US" w:eastAsia="ko-KR"/>
        </w:rPr>
        <w:t xml:space="preserve">RAN1 agreed Alt5 for DMRS design in </w:t>
      </w:r>
      <w:r w:rsidR="009A4DB2">
        <w:rPr>
          <w:rFonts w:ascii="Arial" w:hAnsi="Arial" w:cs="Arial"/>
          <w:b/>
          <w:bCs/>
          <w:sz w:val="24"/>
          <w:lang w:val="en-US" w:eastAsia="ko-KR"/>
        </w:rPr>
        <w:t>Tuesday at this meeting</w:t>
      </w:r>
      <w:r>
        <w:rPr>
          <w:rFonts w:ascii="Arial" w:hAnsi="Arial" w:cs="Arial"/>
          <w:b/>
          <w:bCs/>
          <w:sz w:val="24"/>
          <w:lang w:val="en-US" w:eastAsia="ko-KR"/>
        </w:rPr>
        <w:t>. Do we need discuss and send LS to RAN1 in this time?</w:t>
      </w:r>
    </w:p>
    <w:p w:rsidR="009437AB" w:rsidRDefault="009437AB" w:rsidP="009437AB">
      <w:pPr>
        <w:numPr>
          <w:ilvl w:val="0"/>
          <w:numId w:val="12"/>
        </w:numPr>
        <w:tabs>
          <w:tab w:val="clear" w:pos="720"/>
          <w:tab w:val="num" w:pos="360"/>
        </w:tabs>
        <w:overflowPunct/>
        <w:autoSpaceDE/>
        <w:autoSpaceDN/>
        <w:adjustRightInd/>
        <w:spacing w:after="0"/>
        <w:ind w:left="360"/>
        <w:textAlignment w:val="auto"/>
        <w:rPr>
          <w:lang w:eastAsia="ja-JP"/>
        </w:rPr>
      </w:pPr>
      <w:r>
        <w:rPr>
          <w:lang w:eastAsia="ja-JP"/>
        </w:rPr>
        <w:t>Alt 5: Alt 1 + adapt MCS, the number of RBs, and</w:t>
      </w:r>
      <w:r w:rsidRPr="007E3EA8">
        <w:rPr>
          <w:lang w:eastAsia="ja-JP"/>
        </w:rPr>
        <w:t xml:space="preserve"> number of transmission subframes </w:t>
      </w:r>
      <w:r>
        <w:rPr>
          <w:lang w:eastAsia="ja-JP"/>
        </w:rPr>
        <w:t>depending on the UE absolute speed and UE synchronization source (e.g, GNSS or eNB)</w:t>
      </w:r>
    </w:p>
    <w:p w:rsidR="009437AB" w:rsidRPr="00E1259A" w:rsidRDefault="009437AB" w:rsidP="009437AB">
      <w:pPr>
        <w:numPr>
          <w:ilvl w:val="1"/>
          <w:numId w:val="12"/>
        </w:numPr>
        <w:overflowPunct/>
        <w:autoSpaceDE/>
        <w:autoSpaceDN/>
        <w:adjustRightInd/>
        <w:spacing w:after="0"/>
        <w:textAlignment w:val="auto"/>
        <w:rPr>
          <w:lang w:eastAsia="ja-JP"/>
        </w:rPr>
      </w:pPr>
      <w:r>
        <w:rPr>
          <w:lang w:eastAsia="ja-JP"/>
        </w:rPr>
        <w:t>FFS: One or more PSCCH format(s) need to be supported</w:t>
      </w:r>
    </w:p>
    <w:p w:rsidR="00002560" w:rsidRPr="009437AB" w:rsidRDefault="00002560" w:rsidP="008E41EC"/>
    <w:p w:rsidR="00002560" w:rsidRDefault="00002560" w:rsidP="008E41EC">
      <w:pPr>
        <w:rPr>
          <w:lang w:val="en-US"/>
        </w:rPr>
      </w:pPr>
    </w:p>
    <w:p w:rsidR="008E41EC" w:rsidRDefault="008E41EC" w:rsidP="008E41EC">
      <w:pPr>
        <w:rPr>
          <w:rFonts w:ascii="Arial" w:hAnsi="Arial" w:cs="Arial"/>
          <w:b/>
          <w:bCs/>
          <w:lang w:val="en-US"/>
        </w:rPr>
      </w:pPr>
      <w:r w:rsidRPr="00B3212F">
        <w:rPr>
          <w:rFonts w:ascii="Arial" w:hAnsi="Arial" w:cs="Arial"/>
          <w:b/>
          <w:bCs/>
          <w:lang w:val="en-US"/>
        </w:rPr>
        <w:t xml:space="preserve">Discussion: </w:t>
      </w:r>
    </w:p>
    <w:p w:rsidR="008E41EC" w:rsidRDefault="00A22056" w:rsidP="008E41EC">
      <w:pPr>
        <w:rPr>
          <w:rFonts w:ascii="Arial" w:hAnsi="Arial" w:cs="Arial"/>
          <w:bCs/>
          <w:lang w:val="en-US"/>
        </w:rPr>
      </w:pPr>
      <w:r>
        <w:rPr>
          <w:rFonts w:ascii="Arial" w:hAnsi="Arial" w:cs="Arial"/>
          <w:bCs/>
          <w:lang w:val="en-US"/>
        </w:rPr>
        <w:t>LGE:  If we have Rel-14 V2X WI approved in June, there is risk that MCC will not be completed for R14.</w:t>
      </w:r>
    </w:p>
    <w:p w:rsidR="00A22056" w:rsidRDefault="00A22056" w:rsidP="008E41EC">
      <w:pPr>
        <w:rPr>
          <w:rFonts w:ascii="Arial" w:hAnsi="Arial" w:cs="Arial"/>
          <w:bCs/>
          <w:lang w:val="en-US"/>
        </w:rPr>
      </w:pPr>
      <w:r>
        <w:rPr>
          <w:rFonts w:ascii="Arial" w:hAnsi="Arial" w:cs="Arial"/>
          <w:bCs/>
          <w:lang w:val="en-US"/>
        </w:rPr>
        <w:t>Ericsson:  There is some risk, but we should not predict possible outcome in June RAN meeting.  Should base on existing WID.</w:t>
      </w:r>
    </w:p>
    <w:p w:rsidR="00A22056" w:rsidRDefault="00A22056" w:rsidP="008E41EC">
      <w:pPr>
        <w:rPr>
          <w:rFonts w:ascii="Arial" w:hAnsi="Arial" w:cs="Arial"/>
          <w:bCs/>
          <w:lang w:val="en-US"/>
        </w:rPr>
      </w:pPr>
      <w:r>
        <w:rPr>
          <w:rFonts w:ascii="Arial" w:hAnsi="Arial" w:cs="Arial"/>
          <w:bCs/>
          <w:lang w:val="en-US"/>
        </w:rPr>
        <w:t>Ericsson:  Please send LS for broader review including the third bullet</w:t>
      </w:r>
    </w:p>
    <w:p w:rsidR="00A22056" w:rsidRDefault="00A22056" w:rsidP="008E41EC">
      <w:pPr>
        <w:rPr>
          <w:rFonts w:ascii="Arial" w:hAnsi="Arial" w:cs="Arial"/>
          <w:bCs/>
          <w:lang w:val="en-US"/>
        </w:rPr>
      </w:pPr>
      <w:r>
        <w:rPr>
          <w:rFonts w:ascii="Arial" w:hAnsi="Arial" w:cs="Arial"/>
          <w:bCs/>
          <w:lang w:val="en-US"/>
        </w:rPr>
        <w:t>AH Chair:  The third bullet needs modification</w:t>
      </w:r>
    </w:p>
    <w:p w:rsidR="00A22056" w:rsidRDefault="00A22056" w:rsidP="008E41EC">
      <w:pPr>
        <w:rPr>
          <w:rFonts w:ascii="Arial" w:hAnsi="Arial" w:cs="Arial"/>
          <w:bCs/>
          <w:lang w:val="en-US"/>
        </w:rPr>
      </w:pPr>
      <w:r>
        <w:rPr>
          <w:rFonts w:ascii="Arial" w:hAnsi="Arial" w:cs="Arial"/>
          <w:bCs/>
          <w:lang w:val="en-US"/>
        </w:rPr>
        <w:t>Huawei:  The third bullet is too RAN4 specific and might not be understood by RAN1 and RAN2.  We are ok with the conclusion.</w:t>
      </w:r>
      <w:r w:rsidR="00B7786F">
        <w:rPr>
          <w:rFonts w:ascii="Arial" w:hAnsi="Arial" w:cs="Arial"/>
          <w:bCs/>
          <w:lang w:val="en-US"/>
        </w:rPr>
        <w:t xml:space="preserve">  Not all ITS spectrum is unlicensed so the word unlicensed should be removed.</w:t>
      </w:r>
    </w:p>
    <w:p w:rsidR="00B7786F" w:rsidRDefault="00B7786F" w:rsidP="008E41EC">
      <w:pPr>
        <w:rPr>
          <w:rFonts w:ascii="Arial" w:hAnsi="Arial" w:cs="Arial"/>
          <w:bCs/>
          <w:lang w:val="en-US"/>
        </w:rPr>
      </w:pPr>
      <w:r>
        <w:rPr>
          <w:rFonts w:ascii="Arial" w:hAnsi="Arial" w:cs="Arial"/>
          <w:bCs/>
          <w:lang w:val="en-US"/>
        </w:rPr>
        <w:t>LGE:  Impact to architecture has not been studied yet.  First two bullets are sufficient.</w:t>
      </w:r>
    </w:p>
    <w:p w:rsidR="00B7786F" w:rsidRDefault="00AD31A2" w:rsidP="008E41EC">
      <w:pPr>
        <w:rPr>
          <w:rFonts w:ascii="Arial" w:hAnsi="Arial" w:cs="Arial"/>
          <w:bCs/>
          <w:lang w:val="en-US"/>
        </w:rPr>
      </w:pPr>
      <w:r>
        <w:rPr>
          <w:rFonts w:ascii="Arial" w:hAnsi="Arial" w:cs="Arial"/>
          <w:bCs/>
          <w:lang w:val="en-US"/>
        </w:rPr>
        <w:t>Ericsson:  Should be communicated that simultaneous operation will have some impact.</w:t>
      </w:r>
    </w:p>
    <w:p w:rsidR="00AD31A2" w:rsidRDefault="00AD31A2" w:rsidP="008E41EC">
      <w:pPr>
        <w:rPr>
          <w:rFonts w:ascii="Arial" w:hAnsi="Arial" w:cs="Arial"/>
          <w:bCs/>
          <w:lang w:val="en-US"/>
        </w:rPr>
      </w:pPr>
    </w:p>
    <w:p w:rsidR="00A22056" w:rsidRDefault="00A22056" w:rsidP="008E41EC">
      <w:pPr>
        <w:rPr>
          <w:rFonts w:ascii="Arial" w:hAnsi="Arial" w:cs="Arial"/>
          <w:bCs/>
          <w:lang w:val="en-US"/>
        </w:rPr>
      </w:pPr>
    </w:p>
    <w:p w:rsidR="00A22056" w:rsidRPr="00A22056" w:rsidRDefault="00A22056" w:rsidP="008E41EC">
      <w:pPr>
        <w:rPr>
          <w:rFonts w:ascii="Arial" w:hAnsi="Arial" w:cs="Arial"/>
          <w:bCs/>
          <w:lang w:val="en-US"/>
        </w:rPr>
      </w:pPr>
    </w:p>
    <w:p w:rsidR="00002560" w:rsidRDefault="00002560" w:rsidP="008E41EC">
      <w:pPr>
        <w:rPr>
          <w:rFonts w:ascii="Arial" w:hAnsi="Arial" w:cs="Arial"/>
          <w:b/>
          <w:bCs/>
          <w:lang w:val="en-US"/>
        </w:rPr>
      </w:pPr>
    </w:p>
    <w:p w:rsidR="00002560" w:rsidRDefault="00002560" w:rsidP="008E41EC">
      <w:pPr>
        <w:rPr>
          <w:rFonts w:ascii="Arial" w:hAnsi="Arial" w:cs="Arial"/>
          <w:b/>
          <w:bCs/>
          <w:lang w:val="en-US"/>
        </w:rPr>
      </w:pPr>
    </w:p>
    <w:p w:rsidR="000A7521" w:rsidRPr="00984C34" w:rsidRDefault="008E41EC" w:rsidP="00984C34">
      <w:pPr>
        <w:rPr>
          <w:rFonts w:ascii="Arial" w:hAnsi="Arial" w:cs="Arial"/>
          <w:b/>
          <w:bCs/>
          <w:lang w:val="en-US"/>
        </w:rPr>
      </w:pPr>
      <w:r w:rsidRPr="00984C34">
        <w:rPr>
          <w:rFonts w:ascii="Arial" w:hAnsi="Arial" w:cs="Arial"/>
          <w:b/>
          <w:bCs/>
          <w:lang w:val="en-US"/>
        </w:rPr>
        <w:t>Agreements:</w:t>
      </w:r>
    </w:p>
    <w:bookmarkEnd w:id="4"/>
    <w:p w:rsidR="00D60B54" w:rsidRDefault="00D60B54" w:rsidP="00D60B54"/>
    <w:p w:rsidR="00661F98" w:rsidRPr="00D10159" w:rsidRDefault="00661F98" w:rsidP="0094094C">
      <w:pPr>
        <w:overflowPunct/>
        <w:autoSpaceDE/>
        <w:autoSpaceDN/>
        <w:adjustRightInd/>
        <w:spacing w:after="0"/>
        <w:textAlignment w:val="auto"/>
      </w:pPr>
    </w:p>
    <w:sectPr w:rsidR="00661F98" w:rsidRPr="00D10159">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21DD" w:rsidRDefault="009421DD">
      <w:pPr>
        <w:spacing w:after="0"/>
      </w:pPr>
      <w:r>
        <w:separator/>
      </w:r>
    </w:p>
  </w:endnote>
  <w:endnote w:type="continuationSeparator" w:id="0">
    <w:p w:rsidR="009421DD" w:rsidRDefault="009421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NII Sans">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21DD" w:rsidRDefault="009421DD">
      <w:pPr>
        <w:spacing w:after="0"/>
      </w:pPr>
      <w:r>
        <w:separator/>
      </w:r>
    </w:p>
  </w:footnote>
  <w:footnote w:type="continuationSeparator" w:id="0">
    <w:p w:rsidR="009421DD" w:rsidRDefault="009421D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45AE" w:rsidRDefault="00F845A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96932"/>
    <w:multiLevelType w:val="hybridMultilevel"/>
    <w:tmpl w:val="0CBAA694"/>
    <w:lvl w:ilvl="0" w:tplc="7EC2700C">
      <w:numFmt w:val="bullet"/>
      <w:pStyle w:val="Heading1b"/>
      <w:lvlText w:val="•"/>
      <w:lvlJc w:val="left"/>
      <w:pPr>
        <w:ind w:left="1496" w:hanging="360"/>
      </w:pPr>
      <w:rPr>
        <w:rFonts w:ascii="Times New Roman" w:eastAsia="Times New Roman" w:hAnsi="Times New Roman" w:cs="Times New Roman"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 w15:restartNumberingAfterBreak="0">
    <w:nsid w:val="1EAA20F3"/>
    <w:multiLevelType w:val="hybridMultilevel"/>
    <w:tmpl w:val="55447FA2"/>
    <w:lvl w:ilvl="0" w:tplc="2B3E51A4">
      <w:start w:val="1"/>
      <w:numFmt w:val="decimal"/>
      <w:lvlText w:val="(%1)"/>
      <w:lvlJc w:val="left"/>
      <w:pPr>
        <w:ind w:left="465" w:hanging="360"/>
      </w:pPr>
      <w:rPr>
        <w:rFonts w:hint="default"/>
      </w:rPr>
    </w:lvl>
    <w:lvl w:ilvl="1" w:tplc="04090019">
      <w:start w:val="1"/>
      <w:numFmt w:val="upperLetter"/>
      <w:lvlText w:val="%2."/>
      <w:lvlJc w:val="left"/>
      <w:pPr>
        <w:ind w:left="905" w:hanging="400"/>
      </w:pPr>
    </w:lvl>
    <w:lvl w:ilvl="2" w:tplc="0409001B">
      <w:start w:val="1"/>
      <w:numFmt w:val="lowerRoman"/>
      <w:lvlText w:val="%3."/>
      <w:lvlJc w:val="right"/>
      <w:pPr>
        <w:ind w:left="1305" w:hanging="400"/>
      </w:pPr>
    </w:lvl>
    <w:lvl w:ilvl="3" w:tplc="0409000F" w:tentative="1">
      <w:start w:val="1"/>
      <w:numFmt w:val="decimal"/>
      <w:lvlText w:val="%4."/>
      <w:lvlJc w:val="left"/>
      <w:pPr>
        <w:ind w:left="1705" w:hanging="400"/>
      </w:pPr>
    </w:lvl>
    <w:lvl w:ilvl="4" w:tplc="04090019" w:tentative="1">
      <w:start w:val="1"/>
      <w:numFmt w:val="upperLetter"/>
      <w:lvlText w:val="%5."/>
      <w:lvlJc w:val="left"/>
      <w:pPr>
        <w:ind w:left="2105" w:hanging="400"/>
      </w:pPr>
    </w:lvl>
    <w:lvl w:ilvl="5" w:tplc="0409001B" w:tentative="1">
      <w:start w:val="1"/>
      <w:numFmt w:val="lowerRoman"/>
      <w:lvlText w:val="%6."/>
      <w:lvlJc w:val="right"/>
      <w:pPr>
        <w:ind w:left="2505" w:hanging="400"/>
      </w:pPr>
    </w:lvl>
    <w:lvl w:ilvl="6" w:tplc="0409000F" w:tentative="1">
      <w:start w:val="1"/>
      <w:numFmt w:val="decimal"/>
      <w:lvlText w:val="%7."/>
      <w:lvlJc w:val="left"/>
      <w:pPr>
        <w:ind w:left="2905" w:hanging="400"/>
      </w:pPr>
    </w:lvl>
    <w:lvl w:ilvl="7" w:tplc="04090019" w:tentative="1">
      <w:start w:val="1"/>
      <w:numFmt w:val="upperLetter"/>
      <w:lvlText w:val="%8."/>
      <w:lvlJc w:val="left"/>
      <w:pPr>
        <w:ind w:left="3305" w:hanging="400"/>
      </w:pPr>
    </w:lvl>
    <w:lvl w:ilvl="8" w:tplc="0409001B" w:tentative="1">
      <w:start w:val="1"/>
      <w:numFmt w:val="lowerRoman"/>
      <w:lvlText w:val="%9."/>
      <w:lvlJc w:val="right"/>
      <w:pPr>
        <w:ind w:left="3705" w:hanging="400"/>
      </w:pPr>
    </w:lvl>
  </w:abstractNum>
  <w:abstractNum w:abstractNumId="2" w15:restartNumberingAfterBreak="0">
    <w:nsid w:val="27AF162E"/>
    <w:multiLevelType w:val="hybridMultilevel"/>
    <w:tmpl w:val="0FCEA570"/>
    <w:lvl w:ilvl="0" w:tplc="640A3132">
      <w:start w:val="1"/>
      <w:numFmt w:val="bullet"/>
      <w:lvlText w:val="•"/>
      <w:lvlJc w:val="left"/>
      <w:pPr>
        <w:tabs>
          <w:tab w:val="num" w:pos="720"/>
        </w:tabs>
        <w:ind w:left="720" w:hanging="360"/>
      </w:pPr>
      <w:rPr>
        <w:rFonts w:ascii="Arial" w:hAnsi="Arial" w:hint="default"/>
      </w:rPr>
    </w:lvl>
    <w:lvl w:ilvl="1" w:tplc="C770C8E4">
      <w:start w:val="43"/>
      <w:numFmt w:val="bullet"/>
      <w:lvlText w:val="–"/>
      <w:lvlJc w:val="left"/>
      <w:pPr>
        <w:tabs>
          <w:tab w:val="num" w:pos="1440"/>
        </w:tabs>
        <w:ind w:left="1440" w:hanging="360"/>
      </w:pPr>
      <w:rPr>
        <w:rFonts w:ascii="Arial" w:hAnsi="Arial" w:hint="default"/>
      </w:rPr>
    </w:lvl>
    <w:lvl w:ilvl="2" w:tplc="84B80888" w:tentative="1">
      <w:start w:val="1"/>
      <w:numFmt w:val="bullet"/>
      <w:lvlText w:val="•"/>
      <w:lvlJc w:val="left"/>
      <w:pPr>
        <w:tabs>
          <w:tab w:val="num" w:pos="2160"/>
        </w:tabs>
        <w:ind w:left="2160" w:hanging="360"/>
      </w:pPr>
      <w:rPr>
        <w:rFonts w:ascii="Arial" w:hAnsi="Arial" w:hint="default"/>
      </w:rPr>
    </w:lvl>
    <w:lvl w:ilvl="3" w:tplc="CD8028AE" w:tentative="1">
      <w:start w:val="1"/>
      <w:numFmt w:val="bullet"/>
      <w:lvlText w:val="•"/>
      <w:lvlJc w:val="left"/>
      <w:pPr>
        <w:tabs>
          <w:tab w:val="num" w:pos="2880"/>
        </w:tabs>
        <w:ind w:left="2880" w:hanging="360"/>
      </w:pPr>
      <w:rPr>
        <w:rFonts w:ascii="Arial" w:hAnsi="Arial" w:hint="default"/>
      </w:rPr>
    </w:lvl>
    <w:lvl w:ilvl="4" w:tplc="FC784044" w:tentative="1">
      <w:start w:val="1"/>
      <w:numFmt w:val="bullet"/>
      <w:lvlText w:val="•"/>
      <w:lvlJc w:val="left"/>
      <w:pPr>
        <w:tabs>
          <w:tab w:val="num" w:pos="3600"/>
        </w:tabs>
        <w:ind w:left="3600" w:hanging="360"/>
      </w:pPr>
      <w:rPr>
        <w:rFonts w:ascii="Arial" w:hAnsi="Arial" w:hint="default"/>
      </w:rPr>
    </w:lvl>
    <w:lvl w:ilvl="5" w:tplc="BC162A26" w:tentative="1">
      <w:start w:val="1"/>
      <w:numFmt w:val="bullet"/>
      <w:lvlText w:val="•"/>
      <w:lvlJc w:val="left"/>
      <w:pPr>
        <w:tabs>
          <w:tab w:val="num" w:pos="4320"/>
        </w:tabs>
        <w:ind w:left="4320" w:hanging="360"/>
      </w:pPr>
      <w:rPr>
        <w:rFonts w:ascii="Arial" w:hAnsi="Arial" w:hint="default"/>
      </w:rPr>
    </w:lvl>
    <w:lvl w:ilvl="6" w:tplc="4AF4D620" w:tentative="1">
      <w:start w:val="1"/>
      <w:numFmt w:val="bullet"/>
      <w:lvlText w:val="•"/>
      <w:lvlJc w:val="left"/>
      <w:pPr>
        <w:tabs>
          <w:tab w:val="num" w:pos="5040"/>
        </w:tabs>
        <w:ind w:left="5040" w:hanging="360"/>
      </w:pPr>
      <w:rPr>
        <w:rFonts w:ascii="Arial" w:hAnsi="Arial" w:hint="default"/>
      </w:rPr>
    </w:lvl>
    <w:lvl w:ilvl="7" w:tplc="035E95D6" w:tentative="1">
      <w:start w:val="1"/>
      <w:numFmt w:val="bullet"/>
      <w:lvlText w:val="•"/>
      <w:lvlJc w:val="left"/>
      <w:pPr>
        <w:tabs>
          <w:tab w:val="num" w:pos="5760"/>
        </w:tabs>
        <w:ind w:left="5760" w:hanging="360"/>
      </w:pPr>
      <w:rPr>
        <w:rFonts w:ascii="Arial" w:hAnsi="Arial" w:hint="default"/>
      </w:rPr>
    </w:lvl>
    <w:lvl w:ilvl="8" w:tplc="A6CEA7E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F2136D9"/>
    <w:multiLevelType w:val="hybridMultilevel"/>
    <w:tmpl w:val="C1F0BCC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4D808F6"/>
    <w:multiLevelType w:val="hybridMultilevel"/>
    <w:tmpl w:val="55447FA2"/>
    <w:lvl w:ilvl="0" w:tplc="2B3E51A4">
      <w:start w:val="1"/>
      <w:numFmt w:val="decimal"/>
      <w:lvlText w:val="(%1)"/>
      <w:lvlJc w:val="left"/>
      <w:pPr>
        <w:ind w:left="465" w:hanging="360"/>
      </w:pPr>
      <w:rPr>
        <w:rFonts w:hint="default"/>
      </w:rPr>
    </w:lvl>
    <w:lvl w:ilvl="1" w:tplc="04090019">
      <w:start w:val="1"/>
      <w:numFmt w:val="upperLetter"/>
      <w:lvlText w:val="%2."/>
      <w:lvlJc w:val="left"/>
      <w:pPr>
        <w:ind w:left="905" w:hanging="400"/>
      </w:pPr>
    </w:lvl>
    <w:lvl w:ilvl="2" w:tplc="0409001B" w:tentative="1">
      <w:start w:val="1"/>
      <w:numFmt w:val="lowerRoman"/>
      <w:lvlText w:val="%3."/>
      <w:lvlJc w:val="right"/>
      <w:pPr>
        <w:ind w:left="1305" w:hanging="400"/>
      </w:pPr>
    </w:lvl>
    <w:lvl w:ilvl="3" w:tplc="0409000F" w:tentative="1">
      <w:start w:val="1"/>
      <w:numFmt w:val="decimal"/>
      <w:lvlText w:val="%4."/>
      <w:lvlJc w:val="left"/>
      <w:pPr>
        <w:ind w:left="1705" w:hanging="400"/>
      </w:pPr>
    </w:lvl>
    <w:lvl w:ilvl="4" w:tplc="04090019" w:tentative="1">
      <w:start w:val="1"/>
      <w:numFmt w:val="upperLetter"/>
      <w:lvlText w:val="%5."/>
      <w:lvlJc w:val="left"/>
      <w:pPr>
        <w:ind w:left="2105" w:hanging="400"/>
      </w:pPr>
    </w:lvl>
    <w:lvl w:ilvl="5" w:tplc="0409001B" w:tentative="1">
      <w:start w:val="1"/>
      <w:numFmt w:val="lowerRoman"/>
      <w:lvlText w:val="%6."/>
      <w:lvlJc w:val="right"/>
      <w:pPr>
        <w:ind w:left="2505" w:hanging="400"/>
      </w:pPr>
    </w:lvl>
    <w:lvl w:ilvl="6" w:tplc="0409000F" w:tentative="1">
      <w:start w:val="1"/>
      <w:numFmt w:val="decimal"/>
      <w:lvlText w:val="%7."/>
      <w:lvlJc w:val="left"/>
      <w:pPr>
        <w:ind w:left="2905" w:hanging="400"/>
      </w:pPr>
    </w:lvl>
    <w:lvl w:ilvl="7" w:tplc="04090019" w:tentative="1">
      <w:start w:val="1"/>
      <w:numFmt w:val="upperLetter"/>
      <w:lvlText w:val="%8."/>
      <w:lvlJc w:val="left"/>
      <w:pPr>
        <w:ind w:left="3305" w:hanging="400"/>
      </w:pPr>
    </w:lvl>
    <w:lvl w:ilvl="8" w:tplc="0409001B" w:tentative="1">
      <w:start w:val="1"/>
      <w:numFmt w:val="lowerRoman"/>
      <w:lvlText w:val="%9."/>
      <w:lvlJc w:val="right"/>
      <w:pPr>
        <w:ind w:left="3705" w:hanging="400"/>
      </w:pPr>
    </w:lvl>
  </w:abstractNum>
  <w:abstractNum w:abstractNumId="5" w15:restartNumberingAfterBreak="0">
    <w:nsid w:val="35874D6A"/>
    <w:multiLevelType w:val="hybridMultilevel"/>
    <w:tmpl w:val="3EA832FC"/>
    <w:lvl w:ilvl="0" w:tplc="04090001">
      <w:start w:val="1"/>
      <w:numFmt w:val="bullet"/>
      <w:lvlText w:val=""/>
      <w:lvlJc w:val="left"/>
      <w:pPr>
        <w:ind w:left="1695" w:hanging="400"/>
      </w:pPr>
      <w:rPr>
        <w:rFonts w:ascii="Symbol" w:hAnsi="Symbol" w:hint="default"/>
      </w:rPr>
    </w:lvl>
    <w:lvl w:ilvl="1" w:tplc="04090003" w:tentative="1">
      <w:start w:val="1"/>
      <w:numFmt w:val="bullet"/>
      <w:lvlText w:val=""/>
      <w:lvlJc w:val="left"/>
      <w:pPr>
        <w:ind w:left="2095" w:hanging="400"/>
      </w:pPr>
      <w:rPr>
        <w:rFonts w:ascii="Wingdings" w:hAnsi="Wingdings" w:hint="default"/>
      </w:rPr>
    </w:lvl>
    <w:lvl w:ilvl="2" w:tplc="04090005" w:tentative="1">
      <w:start w:val="1"/>
      <w:numFmt w:val="bullet"/>
      <w:lvlText w:val=""/>
      <w:lvlJc w:val="left"/>
      <w:pPr>
        <w:ind w:left="2495" w:hanging="400"/>
      </w:pPr>
      <w:rPr>
        <w:rFonts w:ascii="Wingdings" w:hAnsi="Wingdings" w:hint="default"/>
      </w:rPr>
    </w:lvl>
    <w:lvl w:ilvl="3" w:tplc="04090001" w:tentative="1">
      <w:start w:val="1"/>
      <w:numFmt w:val="bullet"/>
      <w:lvlText w:val=""/>
      <w:lvlJc w:val="left"/>
      <w:pPr>
        <w:ind w:left="2895" w:hanging="400"/>
      </w:pPr>
      <w:rPr>
        <w:rFonts w:ascii="Wingdings" w:hAnsi="Wingdings" w:hint="default"/>
      </w:rPr>
    </w:lvl>
    <w:lvl w:ilvl="4" w:tplc="04090003" w:tentative="1">
      <w:start w:val="1"/>
      <w:numFmt w:val="bullet"/>
      <w:lvlText w:val=""/>
      <w:lvlJc w:val="left"/>
      <w:pPr>
        <w:ind w:left="3295" w:hanging="400"/>
      </w:pPr>
      <w:rPr>
        <w:rFonts w:ascii="Wingdings" w:hAnsi="Wingdings" w:hint="default"/>
      </w:rPr>
    </w:lvl>
    <w:lvl w:ilvl="5" w:tplc="04090005" w:tentative="1">
      <w:start w:val="1"/>
      <w:numFmt w:val="bullet"/>
      <w:lvlText w:val=""/>
      <w:lvlJc w:val="left"/>
      <w:pPr>
        <w:ind w:left="3695" w:hanging="400"/>
      </w:pPr>
      <w:rPr>
        <w:rFonts w:ascii="Wingdings" w:hAnsi="Wingdings" w:hint="default"/>
      </w:rPr>
    </w:lvl>
    <w:lvl w:ilvl="6" w:tplc="04090001" w:tentative="1">
      <w:start w:val="1"/>
      <w:numFmt w:val="bullet"/>
      <w:lvlText w:val=""/>
      <w:lvlJc w:val="left"/>
      <w:pPr>
        <w:ind w:left="4095" w:hanging="400"/>
      </w:pPr>
      <w:rPr>
        <w:rFonts w:ascii="Wingdings" w:hAnsi="Wingdings" w:hint="default"/>
      </w:rPr>
    </w:lvl>
    <w:lvl w:ilvl="7" w:tplc="04090003" w:tentative="1">
      <w:start w:val="1"/>
      <w:numFmt w:val="bullet"/>
      <w:lvlText w:val=""/>
      <w:lvlJc w:val="left"/>
      <w:pPr>
        <w:ind w:left="4495" w:hanging="400"/>
      </w:pPr>
      <w:rPr>
        <w:rFonts w:ascii="Wingdings" w:hAnsi="Wingdings" w:hint="default"/>
      </w:rPr>
    </w:lvl>
    <w:lvl w:ilvl="8" w:tplc="04090005" w:tentative="1">
      <w:start w:val="1"/>
      <w:numFmt w:val="bullet"/>
      <w:lvlText w:val=""/>
      <w:lvlJc w:val="left"/>
      <w:pPr>
        <w:ind w:left="4895" w:hanging="400"/>
      </w:pPr>
      <w:rPr>
        <w:rFonts w:ascii="Wingdings" w:hAnsi="Wingdings" w:hint="default"/>
      </w:rPr>
    </w:lvl>
  </w:abstractNum>
  <w:abstractNum w:abstractNumId="6" w15:restartNumberingAfterBreak="0">
    <w:nsid w:val="4909292B"/>
    <w:multiLevelType w:val="multilevel"/>
    <w:tmpl w:val="27E61A2C"/>
    <w:lvl w:ilvl="0">
      <w:start w:val="1"/>
      <w:numFmt w:val="decimal"/>
      <w:pStyle w:val="a"/>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A43203F"/>
    <w:multiLevelType w:val="hybridMultilevel"/>
    <w:tmpl w:val="0FE2B852"/>
    <w:lvl w:ilvl="0" w:tplc="D35603BA">
      <w:start w:val="1"/>
      <w:numFmt w:val="decimal"/>
      <w:lvlText w:val="%1)"/>
      <w:lvlJc w:val="left"/>
      <w:pPr>
        <w:ind w:left="644" w:hanging="360"/>
      </w:pPr>
      <w:rPr>
        <w:rFonts w:hint="default"/>
        <w:lang w:val="en-GB"/>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029410B"/>
    <w:multiLevelType w:val="hybridMultilevel"/>
    <w:tmpl w:val="1A185EBC"/>
    <w:lvl w:ilvl="0" w:tplc="B96E6776">
      <w:start w:val="1"/>
      <w:numFmt w:val="bullet"/>
      <w:lvlText w:val=""/>
      <w:lvlJc w:val="left"/>
      <w:pPr>
        <w:tabs>
          <w:tab w:val="num" w:pos="720"/>
        </w:tabs>
        <w:ind w:left="720" w:hanging="360"/>
      </w:pPr>
      <w:rPr>
        <w:rFonts w:ascii="Wingdings" w:hAnsi="Wingdings" w:hint="default"/>
      </w:rPr>
    </w:lvl>
    <w:lvl w:ilvl="1" w:tplc="9CE69EA2" w:tentative="1">
      <w:start w:val="1"/>
      <w:numFmt w:val="bullet"/>
      <w:lvlText w:val=""/>
      <w:lvlJc w:val="left"/>
      <w:pPr>
        <w:tabs>
          <w:tab w:val="num" w:pos="1440"/>
        </w:tabs>
        <w:ind w:left="1440" w:hanging="360"/>
      </w:pPr>
      <w:rPr>
        <w:rFonts w:ascii="Wingdings" w:hAnsi="Wingdings" w:hint="default"/>
      </w:rPr>
    </w:lvl>
    <w:lvl w:ilvl="2" w:tplc="5AA6F702" w:tentative="1">
      <w:start w:val="1"/>
      <w:numFmt w:val="bullet"/>
      <w:lvlText w:val=""/>
      <w:lvlJc w:val="left"/>
      <w:pPr>
        <w:tabs>
          <w:tab w:val="num" w:pos="2160"/>
        </w:tabs>
        <w:ind w:left="2160" w:hanging="360"/>
      </w:pPr>
      <w:rPr>
        <w:rFonts w:ascii="Wingdings" w:hAnsi="Wingdings" w:hint="default"/>
      </w:rPr>
    </w:lvl>
    <w:lvl w:ilvl="3" w:tplc="C1684FBE" w:tentative="1">
      <w:start w:val="1"/>
      <w:numFmt w:val="bullet"/>
      <w:lvlText w:val=""/>
      <w:lvlJc w:val="left"/>
      <w:pPr>
        <w:tabs>
          <w:tab w:val="num" w:pos="2880"/>
        </w:tabs>
        <w:ind w:left="2880" w:hanging="360"/>
      </w:pPr>
      <w:rPr>
        <w:rFonts w:ascii="Wingdings" w:hAnsi="Wingdings" w:hint="default"/>
      </w:rPr>
    </w:lvl>
    <w:lvl w:ilvl="4" w:tplc="ABD48D3A" w:tentative="1">
      <w:start w:val="1"/>
      <w:numFmt w:val="bullet"/>
      <w:lvlText w:val=""/>
      <w:lvlJc w:val="left"/>
      <w:pPr>
        <w:tabs>
          <w:tab w:val="num" w:pos="3600"/>
        </w:tabs>
        <w:ind w:left="3600" w:hanging="360"/>
      </w:pPr>
      <w:rPr>
        <w:rFonts w:ascii="Wingdings" w:hAnsi="Wingdings" w:hint="default"/>
      </w:rPr>
    </w:lvl>
    <w:lvl w:ilvl="5" w:tplc="4EDCAA30" w:tentative="1">
      <w:start w:val="1"/>
      <w:numFmt w:val="bullet"/>
      <w:lvlText w:val=""/>
      <w:lvlJc w:val="left"/>
      <w:pPr>
        <w:tabs>
          <w:tab w:val="num" w:pos="4320"/>
        </w:tabs>
        <w:ind w:left="4320" w:hanging="360"/>
      </w:pPr>
      <w:rPr>
        <w:rFonts w:ascii="Wingdings" w:hAnsi="Wingdings" w:hint="default"/>
      </w:rPr>
    </w:lvl>
    <w:lvl w:ilvl="6" w:tplc="A2D8B35E" w:tentative="1">
      <w:start w:val="1"/>
      <w:numFmt w:val="bullet"/>
      <w:lvlText w:val=""/>
      <w:lvlJc w:val="left"/>
      <w:pPr>
        <w:tabs>
          <w:tab w:val="num" w:pos="5040"/>
        </w:tabs>
        <w:ind w:left="5040" w:hanging="360"/>
      </w:pPr>
      <w:rPr>
        <w:rFonts w:ascii="Wingdings" w:hAnsi="Wingdings" w:hint="default"/>
      </w:rPr>
    </w:lvl>
    <w:lvl w:ilvl="7" w:tplc="D2AA3D82" w:tentative="1">
      <w:start w:val="1"/>
      <w:numFmt w:val="bullet"/>
      <w:lvlText w:val=""/>
      <w:lvlJc w:val="left"/>
      <w:pPr>
        <w:tabs>
          <w:tab w:val="num" w:pos="5760"/>
        </w:tabs>
        <w:ind w:left="5760" w:hanging="360"/>
      </w:pPr>
      <w:rPr>
        <w:rFonts w:ascii="Wingdings" w:hAnsi="Wingdings" w:hint="default"/>
      </w:rPr>
    </w:lvl>
    <w:lvl w:ilvl="8" w:tplc="10AC191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85F5584"/>
    <w:multiLevelType w:val="hybridMultilevel"/>
    <w:tmpl w:val="4F24B042"/>
    <w:lvl w:ilvl="0" w:tplc="325C700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6B672C4C"/>
    <w:multiLevelType w:val="hybridMultilevel"/>
    <w:tmpl w:val="3AA8D324"/>
    <w:lvl w:ilvl="0" w:tplc="A51CAE7A">
      <w:start w:val="1"/>
      <w:numFmt w:val="bullet"/>
      <w:lvlText w:val=""/>
      <w:lvlJc w:val="left"/>
      <w:pPr>
        <w:tabs>
          <w:tab w:val="num" w:pos="720"/>
        </w:tabs>
        <w:ind w:left="720" w:hanging="360"/>
      </w:pPr>
      <w:rPr>
        <w:rFonts w:ascii="Wingdings" w:hAnsi="Wingdings" w:hint="default"/>
      </w:rPr>
    </w:lvl>
    <w:lvl w:ilvl="1" w:tplc="0DFCC738" w:tentative="1">
      <w:start w:val="1"/>
      <w:numFmt w:val="bullet"/>
      <w:lvlText w:val=""/>
      <w:lvlJc w:val="left"/>
      <w:pPr>
        <w:tabs>
          <w:tab w:val="num" w:pos="1440"/>
        </w:tabs>
        <w:ind w:left="1440" w:hanging="360"/>
      </w:pPr>
      <w:rPr>
        <w:rFonts w:ascii="Wingdings" w:hAnsi="Wingdings" w:hint="default"/>
      </w:rPr>
    </w:lvl>
    <w:lvl w:ilvl="2" w:tplc="25DE24BE" w:tentative="1">
      <w:start w:val="1"/>
      <w:numFmt w:val="bullet"/>
      <w:lvlText w:val=""/>
      <w:lvlJc w:val="left"/>
      <w:pPr>
        <w:tabs>
          <w:tab w:val="num" w:pos="2160"/>
        </w:tabs>
        <w:ind w:left="2160" w:hanging="360"/>
      </w:pPr>
      <w:rPr>
        <w:rFonts w:ascii="Wingdings" w:hAnsi="Wingdings" w:hint="default"/>
      </w:rPr>
    </w:lvl>
    <w:lvl w:ilvl="3" w:tplc="11A2D6E6" w:tentative="1">
      <w:start w:val="1"/>
      <w:numFmt w:val="bullet"/>
      <w:lvlText w:val=""/>
      <w:lvlJc w:val="left"/>
      <w:pPr>
        <w:tabs>
          <w:tab w:val="num" w:pos="2880"/>
        </w:tabs>
        <w:ind w:left="2880" w:hanging="360"/>
      </w:pPr>
      <w:rPr>
        <w:rFonts w:ascii="Wingdings" w:hAnsi="Wingdings" w:hint="default"/>
      </w:rPr>
    </w:lvl>
    <w:lvl w:ilvl="4" w:tplc="BE1AA66C" w:tentative="1">
      <w:start w:val="1"/>
      <w:numFmt w:val="bullet"/>
      <w:lvlText w:val=""/>
      <w:lvlJc w:val="left"/>
      <w:pPr>
        <w:tabs>
          <w:tab w:val="num" w:pos="3600"/>
        </w:tabs>
        <w:ind w:left="3600" w:hanging="360"/>
      </w:pPr>
      <w:rPr>
        <w:rFonts w:ascii="Wingdings" w:hAnsi="Wingdings" w:hint="default"/>
      </w:rPr>
    </w:lvl>
    <w:lvl w:ilvl="5" w:tplc="FBDCD052" w:tentative="1">
      <w:start w:val="1"/>
      <w:numFmt w:val="bullet"/>
      <w:lvlText w:val=""/>
      <w:lvlJc w:val="left"/>
      <w:pPr>
        <w:tabs>
          <w:tab w:val="num" w:pos="4320"/>
        </w:tabs>
        <w:ind w:left="4320" w:hanging="360"/>
      </w:pPr>
      <w:rPr>
        <w:rFonts w:ascii="Wingdings" w:hAnsi="Wingdings" w:hint="default"/>
      </w:rPr>
    </w:lvl>
    <w:lvl w:ilvl="6" w:tplc="81669B20" w:tentative="1">
      <w:start w:val="1"/>
      <w:numFmt w:val="bullet"/>
      <w:lvlText w:val=""/>
      <w:lvlJc w:val="left"/>
      <w:pPr>
        <w:tabs>
          <w:tab w:val="num" w:pos="5040"/>
        </w:tabs>
        <w:ind w:left="5040" w:hanging="360"/>
      </w:pPr>
      <w:rPr>
        <w:rFonts w:ascii="Wingdings" w:hAnsi="Wingdings" w:hint="default"/>
      </w:rPr>
    </w:lvl>
    <w:lvl w:ilvl="7" w:tplc="8738F15E" w:tentative="1">
      <w:start w:val="1"/>
      <w:numFmt w:val="bullet"/>
      <w:lvlText w:val=""/>
      <w:lvlJc w:val="left"/>
      <w:pPr>
        <w:tabs>
          <w:tab w:val="num" w:pos="5760"/>
        </w:tabs>
        <w:ind w:left="5760" w:hanging="360"/>
      </w:pPr>
      <w:rPr>
        <w:rFonts w:ascii="Wingdings" w:hAnsi="Wingdings" w:hint="default"/>
      </w:rPr>
    </w:lvl>
    <w:lvl w:ilvl="8" w:tplc="3FDC5A7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F942D0"/>
    <w:multiLevelType w:val="hybridMultilevel"/>
    <w:tmpl w:val="4F5E1A82"/>
    <w:lvl w:ilvl="0" w:tplc="1EF853D4">
      <w:numFmt w:val="bullet"/>
      <w:lvlText w:val="-"/>
      <w:lvlJc w:val="left"/>
      <w:pPr>
        <w:ind w:left="800" w:hanging="400"/>
      </w:pPr>
      <w:rPr>
        <w:rFonts w:ascii="Arial" w:eastAsia="Times New Roman"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6"/>
  </w:num>
  <w:num w:numId="2">
    <w:abstractNumId w:val="14"/>
    <w:lvlOverride w:ilvl="0">
      <w:startOverride w:val="1"/>
    </w:lvlOverride>
  </w:num>
  <w:num w:numId="3">
    <w:abstractNumId w:val="0"/>
  </w:num>
  <w:num w:numId="4">
    <w:abstractNumId w:val="9"/>
  </w:num>
  <w:num w:numId="5">
    <w:abstractNumId w:val="7"/>
  </w:num>
  <w:num w:numId="6">
    <w:abstractNumId w:val="13"/>
  </w:num>
  <w:num w:numId="7">
    <w:abstractNumId w:val="11"/>
  </w:num>
  <w:num w:numId="8">
    <w:abstractNumId w:val="8"/>
  </w:num>
  <w:num w:numId="9">
    <w:abstractNumId w:val="5"/>
  </w:num>
  <w:num w:numId="10">
    <w:abstractNumId w:val="4"/>
  </w:num>
  <w:num w:numId="11">
    <w:abstractNumId w:val="1"/>
  </w:num>
  <w:num w:numId="12">
    <w:abstractNumId w:val="2"/>
  </w:num>
  <w:num w:numId="13">
    <w:abstractNumId w:val="10"/>
  </w:num>
  <w:num w:numId="14">
    <w:abstractNumId w:val="12"/>
  </w:num>
  <w:num w:numId="1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8B7"/>
    <w:rsid w:val="00000DE1"/>
    <w:rsid w:val="00002560"/>
    <w:rsid w:val="00002C1C"/>
    <w:rsid w:val="00002DFD"/>
    <w:rsid w:val="00002EBD"/>
    <w:rsid w:val="000041CB"/>
    <w:rsid w:val="00005E02"/>
    <w:rsid w:val="00006340"/>
    <w:rsid w:val="00006D7C"/>
    <w:rsid w:val="00010106"/>
    <w:rsid w:val="000131B0"/>
    <w:rsid w:val="000135FE"/>
    <w:rsid w:val="00017A41"/>
    <w:rsid w:val="000211AA"/>
    <w:rsid w:val="00024A88"/>
    <w:rsid w:val="00026A13"/>
    <w:rsid w:val="0002741E"/>
    <w:rsid w:val="0003205E"/>
    <w:rsid w:val="000330D5"/>
    <w:rsid w:val="0003401C"/>
    <w:rsid w:val="00051736"/>
    <w:rsid w:val="000519F6"/>
    <w:rsid w:val="00051B07"/>
    <w:rsid w:val="000530CA"/>
    <w:rsid w:val="00053F6D"/>
    <w:rsid w:val="00056E13"/>
    <w:rsid w:val="00057D7F"/>
    <w:rsid w:val="00060986"/>
    <w:rsid w:val="00061448"/>
    <w:rsid w:val="0006187E"/>
    <w:rsid w:val="00062103"/>
    <w:rsid w:val="00062295"/>
    <w:rsid w:val="0006327B"/>
    <w:rsid w:val="0006342B"/>
    <w:rsid w:val="00065ADA"/>
    <w:rsid w:val="00066FAB"/>
    <w:rsid w:val="00072397"/>
    <w:rsid w:val="00073423"/>
    <w:rsid w:val="00074559"/>
    <w:rsid w:val="00074AD0"/>
    <w:rsid w:val="00074C8D"/>
    <w:rsid w:val="00075AF5"/>
    <w:rsid w:val="0007727E"/>
    <w:rsid w:val="00081E0A"/>
    <w:rsid w:val="00084061"/>
    <w:rsid w:val="000846F9"/>
    <w:rsid w:val="0008516F"/>
    <w:rsid w:val="00090656"/>
    <w:rsid w:val="000963E9"/>
    <w:rsid w:val="000A15BF"/>
    <w:rsid w:val="000A301C"/>
    <w:rsid w:val="000A3C4C"/>
    <w:rsid w:val="000A5F6A"/>
    <w:rsid w:val="000A7521"/>
    <w:rsid w:val="000B0F3B"/>
    <w:rsid w:val="000B15C7"/>
    <w:rsid w:val="000B1A5C"/>
    <w:rsid w:val="000B44AA"/>
    <w:rsid w:val="000B5E9D"/>
    <w:rsid w:val="000B60F1"/>
    <w:rsid w:val="000B7970"/>
    <w:rsid w:val="000B7BBB"/>
    <w:rsid w:val="000C0EA5"/>
    <w:rsid w:val="000C1357"/>
    <w:rsid w:val="000C227D"/>
    <w:rsid w:val="000C6610"/>
    <w:rsid w:val="000D0F8B"/>
    <w:rsid w:val="000D3528"/>
    <w:rsid w:val="000D4859"/>
    <w:rsid w:val="000D4E92"/>
    <w:rsid w:val="000D5992"/>
    <w:rsid w:val="000D6074"/>
    <w:rsid w:val="000D6852"/>
    <w:rsid w:val="000E0923"/>
    <w:rsid w:val="000E0B58"/>
    <w:rsid w:val="000E0BAA"/>
    <w:rsid w:val="000E2581"/>
    <w:rsid w:val="000E2888"/>
    <w:rsid w:val="000E5123"/>
    <w:rsid w:val="000E5FD3"/>
    <w:rsid w:val="000E7765"/>
    <w:rsid w:val="000E7D9F"/>
    <w:rsid w:val="000F2797"/>
    <w:rsid w:val="000F3835"/>
    <w:rsid w:val="000F4B4C"/>
    <w:rsid w:val="000F6707"/>
    <w:rsid w:val="00100DF8"/>
    <w:rsid w:val="0010207C"/>
    <w:rsid w:val="00105988"/>
    <w:rsid w:val="00106278"/>
    <w:rsid w:val="00107A95"/>
    <w:rsid w:val="00110F80"/>
    <w:rsid w:val="00111524"/>
    <w:rsid w:val="00113BF7"/>
    <w:rsid w:val="00114B46"/>
    <w:rsid w:val="00114C9E"/>
    <w:rsid w:val="0011622C"/>
    <w:rsid w:val="0012219C"/>
    <w:rsid w:val="00126BD6"/>
    <w:rsid w:val="0012711E"/>
    <w:rsid w:val="001274FA"/>
    <w:rsid w:val="001337CD"/>
    <w:rsid w:val="00134DBE"/>
    <w:rsid w:val="00135FB4"/>
    <w:rsid w:val="00137A25"/>
    <w:rsid w:val="00137ED5"/>
    <w:rsid w:val="001408CD"/>
    <w:rsid w:val="001411D8"/>
    <w:rsid w:val="00141BB4"/>
    <w:rsid w:val="00142F86"/>
    <w:rsid w:val="001449BE"/>
    <w:rsid w:val="00147905"/>
    <w:rsid w:val="00150909"/>
    <w:rsid w:val="00151788"/>
    <w:rsid w:val="00151968"/>
    <w:rsid w:val="00153AE2"/>
    <w:rsid w:val="00157D18"/>
    <w:rsid w:val="00161889"/>
    <w:rsid w:val="00161CAE"/>
    <w:rsid w:val="001641CA"/>
    <w:rsid w:val="0016462C"/>
    <w:rsid w:val="00165435"/>
    <w:rsid w:val="00166B9F"/>
    <w:rsid w:val="001674B0"/>
    <w:rsid w:val="001707F1"/>
    <w:rsid w:val="00174108"/>
    <w:rsid w:val="001744FC"/>
    <w:rsid w:val="00175023"/>
    <w:rsid w:val="0017531D"/>
    <w:rsid w:val="00177565"/>
    <w:rsid w:val="00181167"/>
    <w:rsid w:val="00182C11"/>
    <w:rsid w:val="0018361D"/>
    <w:rsid w:val="00185976"/>
    <w:rsid w:val="0019149B"/>
    <w:rsid w:val="001937C4"/>
    <w:rsid w:val="00197AB3"/>
    <w:rsid w:val="00197BC5"/>
    <w:rsid w:val="001A288C"/>
    <w:rsid w:val="001A4009"/>
    <w:rsid w:val="001A60CD"/>
    <w:rsid w:val="001A7350"/>
    <w:rsid w:val="001B11BB"/>
    <w:rsid w:val="001B272E"/>
    <w:rsid w:val="001B4D96"/>
    <w:rsid w:val="001B6632"/>
    <w:rsid w:val="001B6DCB"/>
    <w:rsid w:val="001C0EB6"/>
    <w:rsid w:val="001C61BD"/>
    <w:rsid w:val="001D5EC4"/>
    <w:rsid w:val="001D7E90"/>
    <w:rsid w:val="001E059A"/>
    <w:rsid w:val="001E695E"/>
    <w:rsid w:val="001F0047"/>
    <w:rsid w:val="001F0D6A"/>
    <w:rsid w:val="001F4653"/>
    <w:rsid w:val="001F4BF0"/>
    <w:rsid w:val="001F56BD"/>
    <w:rsid w:val="001F5E4E"/>
    <w:rsid w:val="001F69F4"/>
    <w:rsid w:val="001F6DBE"/>
    <w:rsid w:val="001F7FFA"/>
    <w:rsid w:val="002003D8"/>
    <w:rsid w:val="00201553"/>
    <w:rsid w:val="0020192D"/>
    <w:rsid w:val="002021CD"/>
    <w:rsid w:val="00204D90"/>
    <w:rsid w:val="00204FC9"/>
    <w:rsid w:val="00206B54"/>
    <w:rsid w:val="0020785A"/>
    <w:rsid w:val="00210B32"/>
    <w:rsid w:val="00210E34"/>
    <w:rsid w:val="00211053"/>
    <w:rsid w:val="00211221"/>
    <w:rsid w:val="00213904"/>
    <w:rsid w:val="00217664"/>
    <w:rsid w:val="002235F4"/>
    <w:rsid w:val="0022556E"/>
    <w:rsid w:val="00227D4E"/>
    <w:rsid w:val="0023109A"/>
    <w:rsid w:val="00232B0F"/>
    <w:rsid w:val="00237F95"/>
    <w:rsid w:val="00243C87"/>
    <w:rsid w:val="00244570"/>
    <w:rsid w:val="00246003"/>
    <w:rsid w:val="00246251"/>
    <w:rsid w:val="002477E3"/>
    <w:rsid w:val="0025217C"/>
    <w:rsid w:val="00255266"/>
    <w:rsid w:val="00257EE4"/>
    <w:rsid w:val="00260BED"/>
    <w:rsid w:val="00260D83"/>
    <w:rsid w:val="0026247F"/>
    <w:rsid w:val="0026287E"/>
    <w:rsid w:val="00262A7D"/>
    <w:rsid w:val="002639A8"/>
    <w:rsid w:val="0026404F"/>
    <w:rsid w:val="0026469D"/>
    <w:rsid w:val="00265D9B"/>
    <w:rsid w:val="00266141"/>
    <w:rsid w:val="00270BC1"/>
    <w:rsid w:val="00275A65"/>
    <w:rsid w:val="00277FA1"/>
    <w:rsid w:val="00282244"/>
    <w:rsid w:val="00284FB0"/>
    <w:rsid w:val="00285BA3"/>
    <w:rsid w:val="0028703E"/>
    <w:rsid w:val="002912F3"/>
    <w:rsid w:val="00291BB8"/>
    <w:rsid w:val="00291D7E"/>
    <w:rsid w:val="002936FD"/>
    <w:rsid w:val="00293CD5"/>
    <w:rsid w:val="002950E6"/>
    <w:rsid w:val="0029552D"/>
    <w:rsid w:val="00296E7F"/>
    <w:rsid w:val="002A127A"/>
    <w:rsid w:val="002A2D4D"/>
    <w:rsid w:val="002A4121"/>
    <w:rsid w:val="002B1E7C"/>
    <w:rsid w:val="002B244C"/>
    <w:rsid w:val="002B2C94"/>
    <w:rsid w:val="002B3DB3"/>
    <w:rsid w:val="002B7030"/>
    <w:rsid w:val="002B73FE"/>
    <w:rsid w:val="002C35D2"/>
    <w:rsid w:val="002C53C1"/>
    <w:rsid w:val="002C64B9"/>
    <w:rsid w:val="002C7292"/>
    <w:rsid w:val="002D2D4D"/>
    <w:rsid w:val="002D6B86"/>
    <w:rsid w:val="002D6F03"/>
    <w:rsid w:val="002D73A4"/>
    <w:rsid w:val="002E0599"/>
    <w:rsid w:val="002E4726"/>
    <w:rsid w:val="002E5088"/>
    <w:rsid w:val="002E5222"/>
    <w:rsid w:val="002E757D"/>
    <w:rsid w:val="002F22B5"/>
    <w:rsid w:val="002F2AEE"/>
    <w:rsid w:val="002F3A8D"/>
    <w:rsid w:val="00307023"/>
    <w:rsid w:val="00307C23"/>
    <w:rsid w:val="0031053D"/>
    <w:rsid w:val="00311EB9"/>
    <w:rsid w:val="00312F38"/>
    <w:rsid w:val="00314AD2"/>
    <w:rsid w:val="0031526E"/>
    <w:rsid w:val="00316FA4"/>
    <w:rsid w:val="00317ED1"/>
    <w:rsid w:val="00320137"/>
    <w:rsid w:val="00320E38"/>
    <w:rsid w:val="00321A32"/>
    <w:rsid w:val="00322A84"/>
    <w:rsid w:val="00323264"/>
    <w:rsid w:val="0032604B"/>
    <w:rsid w:val="0033205F"/>
    <w:rsid w:val="0033528D"/>
    <w:rsid w:val="00340108"/>
    <w:rsid w:val="00340F52"/>
    <w:rsid w:val="00341B36"/>
    <w:rsid w:val="00346392"/>
    <w:rsid w:val="00350C06"/>
    <w:rsid w:val="00353B2F"/>
    <w:rsid w:val="0035484B"/>
    <w:rsid w:val="00355450"/>
    <w:rsid w:val="00355A14"/>
    <w:rsid w:val="003568A9"/>
    <w:rsid w:val="00357D91"/>
    <w:rsid w:val="003608EA"/>
    <w:rsid w:val="003621C5"/>
    <w:rsid w:val="003631DE"/>
    <w:rsid w:val="00364651"/>
    <w:rsid w:val="003705A0"/>
    <w:rsid w:val="0037262A"/>
    <w:rsid w:val="00372C5D"/>
    <w:rsid w:val="0037310C"/>
    <w:rsid w:val="00374767"/>
    <w:rsid w:val="0037574F"/>
    <w:rsid w:val="0037610F"/>
    <w:rsid w:val="003803D3"/>
    <w:rsid w:val="0038185A"/>
    <w:rsid w:val="00382252"/>
    <w:rsid w:val="00387012"/>
    <w:rsid w:val="003873B3"/>
    <w:rsid w:val="003873E5"/>
    <w:rsid w:val="00387A2C"/>
    <w:rsid w:val="003919C7"/>
    <w:rsid w:val="00392432"/>
    <w:rsid w:val="00394C7B"/>
    <w:rsid w:val="00395F3C"/>
    <w:rsid w:val="00396170"/>
    <w:rsid w:val="00396385"/>
    <w:rsid w:val="00396945"/>
    <w:rsid w:val="003A01CF"/>
    <w:rsid w:val="003A0677"/>
    <w:rsid w:val="003A152D"/>
    <w:rsid w:val="003A2754"/>
    <w:rsid w:val="003A39BA"/>
    <w:rsid w:val="003A3A52"/>
    <w:rsid w:val="003A5C82"/>
    <w:rsid w:val="003A6166"/>
    <w:rsid w:val="003A70D6"/>
    <w:rsid w:val="003B402A"/>
    <w:rsid w:val="003B7E21"/>
    <w:rsid w:val="003C032B"/>
    <w:rsid w:val="003C06ED"/>
    <w:rsid w:val="003D083F"/>
    <w:rsid w:val="003D186F"/>
    <w:rsid w:val="003D2BE4"/>
    <w:rsid w:val="003D4DAF"/>
    <w:rsid w:val="003D671E"/>
    <w:rsid w:val="003D6A7B"/>
    <w:rsid w:val="003D6FD6"/>
    <w:rsid w:val="003E5457"/>
    <w:rsid w:val="003E54FD"/>
    <w:rsid w:val="003F12BB"/>
    <w:rsid w:val="003F20EF"/>
    <w:rsid w:val="003F494E"/>
    <w:rsid w:val="003F571A"/>
    <w:rsid w:val="003F5DD4"/>
    <w:rsid w:val="003F69F0"/>
    <w:rsid w:val="003F6BE6"/>
    <w:rsid w:val="003F75CB"/>
    <w:rsid w:val="00401804"/>
    <w:rsid w:val="00401BCD"/>
    <w:rsid w:val="00403915"/>
    <w:rsid w:val="00403BDF"/>
    <w:rsid w:val="00404DD6"/>
    <w:rsid w:val="0040565D"/>
    <w:rsid w:val="004057BE"/>
    <w:rsid w:val="00410B6E"/>
    <w:rsid w:val="00411AFF"/>
    <w:rsid w:val="00412AA6"/>
    <w:rsid w:val="00413590"/>
    <w:rsid w:val="0041723B"/>
    <w:rsid w:val="00420A4F"/>
    <w:rsid w:val="0042640E"/>
    <w:rsid w:val="00427043"/>
    <w:rsid w:val="00430674"/>
    <w:rsid w:val="00432628"/>
    <w:rsid w:val="0043460C"/>
    <w:rsid w:val="00434F75"/>
    <w:rsid w:val="004371E7"/>
    <w:rsid w:val="0044098A"/>
    <w:rsid w:val="004420E8"/>
    <w:rsid w:val="00443F10"/>
    <w:rsid w:val="004447E8"/>
    <w:rsid w:val="00444E0E"/>
    <w:rsid w:val="00446CB9"/>
    <w:rsid w:val="00447E05"/>
    <w:rsid w:val="004507F3"/>
    <w:rsid w:val="0045302A"/>
    <w:rsid w:val="00453CFF"/>
    <w:rsid w:val="00454314"/>
    <w:rsid w:val="00455C1F"/>
    <w:rsid w:val="00460388"/>
    <w:rsid w:val="0046358D"/>
    <w:rsid w:val="00470317"/>
    <w:rsid w:val="00473147"/>
    <w:rsid w:val="004758F3"/>
    <w:rsid w:val="00481F9F"/>
    <w:rsid w:val="00482ABA"/>
    <w:rsid w:val="004865DE"/>
    <w:rsid w:val="00487F66"/>
    <w:rsid w:val="004A039A"/>
    <w:rsid w:val="004A08B8"/>
    <w:rsid w:val="004A1A49"/>
    <w:rsid w:val="004A2127"/>
    <w:rsid w:val="004A54A2"/>
    <w:rsid w:val="004A5A3C"/>
    <w:rsid w:val="004A5C7C"/>
    <w:rsid w:val="004B09BB"/>
    <w:rsid w:val="004B6B10"/>
    <w:rsid w:val="004C062C"/>
    <w:rsid w:val="004C1537"/>
    <w:rsid w:val="004C3404"/>
    <w:rsid w:val="004D1188"/>
    <w:rsid w:val="004D1D15"/>
    <w:rsid w:val="004D2114"/>
    <w:rsid w:val="004D2650"/>
    <w:rsid w:val="004D49A8"/>
    <w:rsid w:val="004E1045"/>
    <w:rsid w:val="004F0D9E"/>
    <w:rsid w:val="004F1F76"/>
    <w:rsid w:val="004F2A90"/>
    <w:rsid w:val="004F51D5"/>
    <w:rsid w:val="004F5692"/>
    <w:rsid w:val="004F67A9"/>
    <w:rsid w:val="0050234C"/>
    <w:rsid w:val="0050242E"/>
    <w:rsid w:val="005024D7"/>
    <w:rsid w:val="00504BCD"/>
    <w:rsid w:val="00505A8B"/>
    <w:rsid w:val="005145F2"/>
    <w:rsid w:val="0051674C"/>
    <w:rsid w:val="00516CC8"/>
    <w:rsid w:val="005173E0"/>
    <w:rsid w:val="005224C4"/>
    <w:rsid w:val="00522632"/>
    <w:rsid w:val="00523908"/>
    <w:rsid w:val="00534010"/>
    <w:rsid w:val="00534DF1"/>
    <w:rsid w:val="0053578F"/>
    <w:rsid w:val="00536E95"/>
    <w:rsid w:val="0054058E"/>
    <w:rsid w:val="0054076F"/>
    <w:rsid w:val="00541F4B"/>
    <w:rsid w:val="0055140D"/>
    <w:rsid w:val="005528A4"/>
    <w:rsid w:val="005550FA"/>
    <w:rsid w:val="00556CE9"/>
    <w:rsid w:val="00557076"/>
    <w:rsid w:val="00562067"/>
    <w:rsid w:val="00562A97"/>
    <w:rsid w:val="00563CC8"/>
    <w:rsid w:val="005672CE"/>
    <w:rsid w:val="00567691"/>
    <w:rsid w:val="00567933"/>
    <w:rsid w:val="00573F44"/>
    <w:rsid w:val="0057606F"/>
    <w:rsid w:val="00576344"/>
    <w:rsid w:val="005768E4"/>
    <w:rsid w:val="00576C74"/>
    <w:rsid w:val="00577404"/>
    <w:rsid w:val="005837F6"/>
    <w:rsid w:val="00584BD3"/>
    <w:rsid w:val="005864F0"/>
    <w:rsid w:val="00590014"/>
    <w:rsid w:val="00594DE0"/>
    <w:rsid w:val="00595028"/>
    <w:rsid w:val="00595415"/>
    <w:rsid w:val="0059733C"/>
    <w:rsid w:val="005A4FD8"/>
    <w:rsid w:val="005A5968"/>
    <w:rsid w:val="005B288C"/>
    <w:rsid w:val="005B5C9C"/>
    <w:rsid w:val="005C45A1"/>
    <w:rsid w:val="005C4C5A"/>
    <w:rsid w:val="005C6F6B"/>
    <w:rsid w:val="005D02CD"/>
    <w:rsid w:val="005D1C94"/>
    <w:rsid w:val="005D1CF6"/>
    <w:rsid w:val="005D37E8"/>
    <w:rsid w:val="005D3F73"/>
    <w:rsid w:val="005D706A"/>
    <w:rsid w:val="005D7488"/>
    <w:rsid w:val="005E261D"/>
    <w:rsid w:val="005E67DE"/>
    <w:rsid w:val="005E6FAC"/>
    <w:rsid w:val="005E7AF9"/>
    <w:rsid w:val="005F56E7"/>
    <w:rsid w:val="00600739"/>
    <w:rsid w:val="00603079"/>
    <w:rsid w:val="006030C6"/>
    <w:rsid w:val="00604E72"/>
    <w:rsid w:val="006052A7"/>
    <w:rsid w:val="00605E69"/>
    <w:rsid w:val="006061E5"/>
    <w:rsid w:val="0060762D"/>
    <w:rsid w:val="00613D5A"/>
    <w:rsid w:val="0061494F"/>
    <w:rsid w:val="00615FDD"/>
    <w:rsid w:val="006200FC"/>
    <w:rsid w:val="006207FD"/>
    <w:rsid w:val="006209A4"/>
    <w:rsid w:val="00621A57"/>
    <w:rsid w:val="00625A42"/>
    <w:rsid w:val="006266CA"/>
    <w:rsid w:val="006301D8"/>
    <w:rsid w:val="00630644"/>
    <w:rsid w:val="006306BE"/>
    <w:rsid w:val="0063100F"/>
    <w:rsid w:val="0063154E"/>
    <w:rsid w:val="006321E2"/>
    <w:rsid w:val="00636C0C"/>
    <w:rsid w:val="00637523"/>
    <w:rsid w:val="00640882"/>
    <w:rsid w:val="00641854"/>
    <w:rsid w:val="00641A93"/>
    <w:rsid w:val="0064666F"/>
    <w:rsid w:val="00652193"/>
    <w:rsid w:val="0065358B"/>
    <w:rsid w:val="006539AB"/>
    <w:rsid w:val="00654582"/>
    <w:rsid w:val="0065566E"/>
    <w:rsid w:val="00655882"/>
    <w:rsid w:val="00661F98"/>
    <w:rsid w:val="00663294"/>
    <w:rsid w:val="006637C1"/>
    <w:rsid w:val="006664A5"/>
    <w:rsid w:val="006717D4"/>
    <w:rsid w:val="00675564"/>
    <w:rsid w:val="006818C6"/>
    <w:rsid w:val="006827BC"/>
    <w:rsid w:val="00684386"/>
    <w:rsid w:val="00685AEF"/>
    <w:rsid w:val="00687072"/>
    <w:rsid w:val="00690C76"/>
    <w:rsid w:val="006931BA"/>
    <w:rsid w:val="0069648D"/>
    <w:rsid w:val="006B3734"/>
    <w:rsid w:val="006C5E27"/>
    <w:rsid w:val="006C6960"/>
    <w:rsid w:val="006D0919"/>
    <w:rsid w:val="006D13C0"/>
    <w:rsid w:val="006D1FAA"/>
    <w:rsid w:val="006D30B1"/>
    <w:rsid w:val="006D4884"/>
    <w:rsid w:val="006D51BD"/>
    <w:rsid w:val="006E2A0F"/>
    <w:rsid w:val="006E2F51"/>
    <w:rsid w:val="006E78A2"/>
    <w:rsid w:val="006F23EF"/>
    <w:rsid w:val="006F2891"/>
    <w:rsid w:val="006F5CC1"/>
    <w:rsid w:val="006F6375"/>
    <w:rsid w:val="006F6707"/>
    <w:rsid w:val="007016B5"/>
    <w:rsid w:val="00702F11"/>
    <w:rsid w:val="00702F66"/>
    <w:rsid w:val="007036A9"/>
    <w:rsid w:val="00710210"/>
    <w:rsid w:val="00712461"/>
    <w:rsid w:val="0071479C"/>
    <w:rsid w:val="0071686E"/>
    <w:rsid w:val="007202E7"/>
    <w:rsid w:val="007212B0"/>
    <w:rsid w:val="0072279D"/>
    <w:rsid w:val="00724231"/>
    <w:rsid w:val="0072505F"/>
    <w:rsid w:val="007260F6"/>
    <w:rsid w:val="00726BA7"/>
    <w:rsid w:val="0072755A"/>
    <w:rsid w:val="007279C0"/>
    <w:rsid w:val="00727BF5"/>
    <w:rsid w:val="00730880"/>
    <w:rsid w:val="007310D3"/>
    <w:rsid w:val="00732823"/>
    <w:rsid w:val="0073290C"/>
    <w:rsid w:val="00732F62"/>
    <w:rsid w:val="007347BF"/>
    <w:rsid w:val="0073674D"/>
    <w:rsid w:val="007370D6"/>
    <w:rsid w:val="00744327"/>
    <w:rsid w:val="00751C72"/>
    <w:rsid w:val="0075332F"/>
    <w:rsid w:val="0075426A"/>
    <w:rsid w:val="0075479E"/>
    <w:rsid w:val="0075481B"/>
    <w:rsid w:val="00755F3C"/>
    <w:rsid w:val="00756B54"/>
    <w:rsid w:val="0075732C"/>
    <w:rsid w:val="00762992"/>
    <w:rsid w:val="00765F06"/>
    <w:rsid w:val="00766CF0"/>
    <w:rsid w:val="00767CCF"/>
    <w:rsid w:val="0077090F"/>
    <w:rsid w:val="00771004"/>
    <w:rsid w:val="007730B4"/>
    <w:rsid w:val="0077466B"/>
    <w:rsid w:val="007761C7"/>
    <w:rsid w:val="007769B7"/>
    <w:rsid w:val="007824E3"/>
    <w:rsid w:val="007837C6"/>
    <w:rsid w:val="007878C4"/>
    <w:rsid w:val="007907A3"/>
    <w:rsid w:val="007A040C"/>
    <w:rsid w:val="007A16A0"/>
    <w:rsid w:val="007A640E"/>
    <w:rsid w:val="007A6CDB"/>
    <w:rsid w:val="007A6F27"/>
    <w:rsid w:val="007B01C6"/>
    <w:rsid w:val="007B1028"/>
    <w:rsid w:val="007B3873"/>
    <w:rsid w:val="007B4DE9"/>
    <w:rsid w:val="007B75CD"/>
    <w:rsid w:val="007C1394"/>
    <w:rsid w:val="007C453C"/>
    <w:rsid w:val="007C4D20"/>
    <w:rsid w:val="007C6903"/>
    <w:rsid w:val="007D32E5"/>
    <w:rsid w:val="007D4648"/>
    <w:rsid w:val="007D4728"/>
    <w:rsid w:val="007D6804"/>
    <w:rsid w:val="007D6DBF"/>
    <w:rsid w:val="007E1733"/>
    <w:rsid w:val="007E1A16"/>
    <w:rsid w:val="007E29B1"/>
    <w:rsid w:val="007E370A"/>
    <w:rsid w:val="007E3D59"/>
    <w:rsid w:val="007E4EAA"/>
    <w:rsid w:val="007E583C"/>
    <w:rsid w:val="007E583F"/>
    <w:rsid w:val="007F061F"/>
    <w:rsid w:val="007F0821"/>
    <w:rsid w:val="007F73D2"/>
    <w:rsid w:val="0080025B"/>
    <w:rsid w:val="0080184A"/>
    <w:rsid w:val="00801C36"/>
    <w:rsid w:val="008021A7"/>
    <w:rsid w:val="008029DA"/>
    <w:rsid w:val="00807784"/>
    <w:rsid w:val="0081036E"/>
    <w:rsid w:val="00813532"/>
    <w:rsid w:val="0081699E"/>
    <w:rsid w:val="00817185"/>
    <w:rsid w:val="0081740D"/>
    <w:rsid w:val="00817BE4"/>
    <w:rsid w:val="008213D2"/>
    <w:rsid w:val="00822C38"/>
    <w:rsid w:val="008231EF"/>
    <w:rsid w:val="008236D0"/>
    <w:rsid w:val="00827C87"/>
    <w:rsid w:val="008302E5"/>
    <w:rsid w:val="00835956"/>
    <w:rsid w:val="0083776F"/>
    <w:rsid w:val="00837796"/>
    <w:rsid w:val="008428EF"/>
    <w:rsid w:val="00842A5E"/>
    <w:rsid w:val="00842B27"/>
    <w:rsid w:val="008430F3"/>
    <w:rsid w:val="00844888"/>
    <w:rsid w:val="00846F7B"/>
    <w:rsid w:val="00851216"/>
    <w:rsid w:val="008532B3"/>
    <w:rsid w:val="00853C3E"/>
    <w:rsid w:val="008552E5"/>
    <w:rsid w:val="00856FDF"/>
    <w:rsid w:val="008571BD"/>
    <w:rsid w:val="00860802"/>
    <w:rsid w:val="0086157E"/>
    <w:rsid w:val="008627DB"/>
    <w:rsid w:val="00864F2E"/>
    <w:rsid w:val="00871761"/>
    <w:rsid w:val="00874398"/>
    <w:rsid w:val="00876EDD"/>
    <w:rsid w:val="00877299"/>
    <w:rsid w:val="00881ABB"/>
    <w:rsid w:val="008828F8"/>
    <w:rsid w:val="00885439"/>
    <w:rsid w:val="00885478"/>
    <w:rsid w:val="0088780C"/>
    <w:rsid w:val="00891263"/>
    <w:rsid w:val="008953E5"/>
    <w:rsid w:val="00895DF2"/>
    <w:rsid w:val="008A353E"/>
    <w:rsid w:val="008A6235"/>
    <w:rsid w:val="008A781C"/>
    <w:rsid w:val="008B007D"/>
    <w:rsid w:val="008B0CBA"/>
    <w:rsid w:val="008B123A"/>
    <w:rsid w:val="008B2371"/>
    <w:rsid w:val="008B30FC"/>
    <w:rsid w:val="008B3881"/>
    <w:rsid w:val="008B6603"/>
    <w:rsid w:val="008B7D50"/>
    <w:rsid w:val="008B7F5E"/>
    <w:rsid w:val="008C0D7B"/>
    <w:rsid w:val="008C0FCE"/>
    <w:rsid w:val="008C74CB"/>
    <w:rsid w:val="008D1F0B"/>
    <w:rsid w:val="008D6627"/>
    <w:rsid w:val="008E1601"/>
    <w:rsid w:val="008E41EC"/>
    <w:rsid w:val="008F20B0"/>
    <w:rsid w:val="008F2C44"/>
    <w:rsid w:val="008F49C8"/>
    <w:rsid w:val="008F4E97"/>
    <w:rsid w:val="009036CE"/>
    <w:rsid w:val="009037D1"/>
    <w:rsid w:val="00903855"/>
    <w:rsid w:val="00904052"/>
    <w:rsid w:val="00906DFD"/>
    <w:rsid w:val="009075E4"/>
    <w:rsid w:val="00907A7E"/>
    <w:rsid w:val="00907CFC"/>
    <w:rsid w:val="009112EC"/>
    <w:rsid w:val="00911B90"/>
    <w:rsid w:val="00912D49"/>
    <w:rsid w:val="00913895"/>
    <w:rsid w:val="009140AE"/>
    <w:rsid w:val="0091470A"/>
    <w:rsid w:val="00915BDD"/>
    <w:rsid w:val="00916100"/>
    <w:rsid w:val="00921305"/>
    <w:rsid w:val="00925179"/>
    <w:rsid w:val="00927871"/>
    <w:rsid w:val="00930151"/>
    <w:rsid w:val="00930D7F"/>
    <w:rsid w:val="00930E39"/>
    <w:rsid w:val="00930F39"/>
    <w:rsid w:val="00933319"/>
    <w:rsid w:val="009351B7"/>
    <w:rsid w:val="0094094C"/>
    <w:rsid w:val="009421DD"/>
    <w:rsid w:val="009437AB"/>
    <w:rsid w:val="00943A97"/>
    <w:rsid w:val="00944121"/>
    <w:rsid w:val="00947427"/>
    <w:rsid w:val="00952485"/>
    <w:rsid w:val="0095263A"/>
    <w:rsid w:val="00956707"/>
    <w:rsid w:val="009568AB"/>
    <w:rsid w:val="00957B44"/>
    <w:rsid w:val="0096338B"/>
    <w:rsid w:val="00964543"/>
    <w:rsid w:val="00964CE2"/>
    <w:rsid w:val="009663C1"/>
    <w:rsid w:val="009678CD"/>
    <w:rsid w:val="009774C2"/>
    <w:rsid w:val="00977E5C"/>
    <w:rsid w:val="00980DF3"/>
    <w:rsid w:val="00984C34"/>
    <w:rsid w:val="0098526E"/>
    <w:rsid w:val="00991C92"/>
    <w:rsid w:val="00991EDA"/>
    <w:rsid w:val="00992C23"/>
    <w:rsid w:val="00995019"/>
    <w:rsid w:val="00995636"/>
    <w:rsid w:val="0099618D"/>
    <w:rsid w:val="009A1AA8"/>
    <w:rsid w:val="009A2375"/>
    <w:rsid w:val="009A38CD"/>
    <w:rsid w:val="009A3A58"/>
    <w:rsid w:val="009A4DB2"/>
    <w:rsid w:val="009A65BA"/>
    <w:rsid w:val="009A7DD4"/>
    <w:rsid w:val="009A7EE4"/>
    <w:rsid w:val="009B068A"/>
    <w:rsid w:val="009B0F04"/>
    <w:rsid w:val="009B136F"/>
    <w:rsid w:val="009B1ACE"/>
    <w:rsid w:val="009B2114"/>
    <w:rsid w:val="009B2E7D"/>
    <w:rsid w:val="009B50A7"/>
    <w:rsid w:val="009B5905"/>
    <w:rsid w:val="009B6C6D"/>
    <w:rsid w:val="009C351F"/>
    <w:rsid w:val="009C4E25"/>
    <w:rsid w:val="009C6695"/>
    <w:rsid w:val="009E0A8A"/>
    <w:rsid w:val="009E0B8B"/>
    <w:rsid w:val="009E2D21"/>
    <w:rsid w:val="009E2E8E"/>
    <w:rsid w:val="009E5796"/>
    <w:rsid w:val="009E795F"/>
    <w:rsid w:val="009F0646"/>
    <w:rsid w:val="009F1567"/>
    <w:rsid w:val="009F293A"/>
    <w:rsid w:val="009F300A"/>
    <w:rsid w:val="009F3170"/>
    <w:rsid w:val="009F493D"/>
    <w:rsid w:val="009F4AF9"/>
    <w:rsid w:val="009F654A"/>
    <w:rsid w:val="00A0013E"/>
    <w:rsid w:val="00A00152"/>
    <w:rsid w:val="00A02B24"/>
    <w:rsid w:val="00A03D18"/>
    <w:rsid w:val="00A06EF4"/>
    <w:rsid w:val="00A10BA8"/>
    <w:rsid w:val="00A11E30"/>
    <w:rsid w:val="00A12F47"/>
    <w:rsid w:val="00A138FD"/>
    <w:rsid w:val="00A13F3B"/>
    <w:rsid w:val="00A14013"/>
    <w:rsid w:val="00A15779"/>
    <w:rsid w:val="00A1766C"/>
    <w:rsid w:val="00A17A7A"/>
    <w:rsid w:val="00A20563"/>
    <w:rsid w:val="00A21A1C"/>
    <w:rsid w:val="00A22056"/>
    <w:rsid w:val="00A25F04"/>
    <w:rsid w:val="00A3003E"/>
    <w:rsid w:val="00A30AE0"/>
    <w:rsid w:val="00A30C17"/>
    <w:rsid w:val="00A30D97"/>
    <w:rsid w:val="00A31192"/>
    <w:rsid w:val="00A360CC"/>
    <w:rsid w:val="00A372AE"/>
    <w:rsid w:val="00A37AE0"/>
    <w:rsid w:val="00A40CAE"/>
    <w:rsid w:val="00A41A0A"/>
    <w:rsid w:val="00A42114"/>
    <w:rsid w:val="00A439CA"/>
    <w:rsid w:val="00A448B7"/>
    <w:rsid w:val="00A52075"/>
    <w:rsid w:val="00A52799"/>
    <w:rsid w:val="00A52976"/>
    <w:rsid w:val="00A52D49"/>
    <w:rsid w:val="00A52F8C"/>
    <w:rsid w:val="00A54E01"/>
    <w:rsid w:val="00A56AF7"/>
    <w:rsid w:val="00A57960"/>
    <w:rsid w:val="00A61FF4"/>
    <w:rsid w:val="00A63940"/>
    <w:rsid w:val="00A639E3"/>
    <w:rsid w:val="00A64282"/>
    <w:rsid w:val="00A64C75"/>
    <w:rsid w:val="00A66585"/>
    <w:rsid w:val="00A701B5"/>
    <w:rsid w:val="00A73FEA"/>
    <w:rsid w:val="00A74078"/>
    <w:rsid w:val="00A74C80"/>
    <w:rsid w:val="00A755E6"/>
    <w:rsid w:val="00A76594"/>
    <w:rsid w:val="00A779E2"/>
    <w:rsid w:val="00A813DA"/>
    <w:rsid w:val="00A81BAD"/>
    <w:rsid w:val="00A842F6"/>
    <w:rsid w:val="00A86D91"/>
    <w:rsid w:val="00A923B2"/>
    <w:rsid w:val="00A92E58"/>
    <w:rsid w:val="00A95733"/>
    <w:rsid w:val="00A961A4"/>
    <w:rsid w:val="00A974E8"/>
    <w:rsid w:val="00AA2534"/>
    <w:rsid w:val="00AA25AA"/>
    <w:rsid w:val="00AB0DF7"/>
    <w:rsid w:val="00AB3642"/>
    <w:rsid w:val="00AB37B0"/>
    <w:rsid w:val="00AB406E"/>
    <w:rsid w:val="00AB4D62"/>
    <w:rsid w:val="00AB4FF2"/>
    <w:rsid w:val="00AB57B1"/>
    <w:rsid w:val="00AB6164"/>
    <w:rsid w:val="00AC0431"/>
    <w:rsid w:val="00AC22B8"/>
    <w:rsid w:val="00AC360F"/>
    <w:rsid w:val="00AD0B5F"/>
    <w:rsid w:val="00AD1771"/>
    <w:rsid w:val="00AD273F"/>
    <w:rsid w:val="00AD31A2"/>
    <w:rsid w:val="00AD3AD6"/>
    <w:rsid w:val="00AD3B63"/>
    <w:rsid w:val="00AD45E0"/>
    <w:rsid w:val="00AE0169"/>
    <w:rsid w:val="00AE1FB0"/>
    <w:rsid w:val="00AE2406"/>
    <w:rsid w:val="00AE26E1"/>
    <w:rsid w:val="00AE3818"/>
    <w:rsid w:val="00AE4983"/>
    <w:rsid w:val="00AE5121"/>
    <w:rsid w:val="00AE6920"/>
    <w:rsid w:val="00AF018C"/>
    <w:rsid w:val="00AF3B51"/>
    <w:rsid w:val="00AF3BEF"/>
    <w:rsid w:val="00AF53F9"/>
    <w:rsid w:val="00AF700B"/>
    <w:rsid w:val="00AF79C6"/>
    <w:rsid w:val="00B00964"/>
    <w:rsid w:val="00B01337"/>
    <w:rsid w:val="00B02732"/>
    <w:rsid w:val="00B04391"/>
    <w:rsid w:val="00B05387"/>
    <w:rsid w:val="00B11BAE"/>
    <w:rsid w:val="00B11D5C"/>
    <w:rsid w:val="00B12E30"/>
    <w:rsid w:val="00B1411E"/>
    <w:rsid w:val="00B14AB9"/>
    <w:rsid w:val="00B14DB3"/>
    <w:rsid w:val="00B166A3"/>
    <w:rsid w:val="00B17BC2"/>
    <w:rsid w:val="00B20E4C"/>
    <w:rsid w:val="00B21DD3"/>
    <w:rsid w:val="00B22BFB"/>
    <w:rsid w:val="00B23A02"/>
    <w:rsid w:val="00B27983"/>
    <w:rsid w:val="00B27E30"/>
    <w:rsid w:val="00B30A0C"/>
    <w:rsid w:val="00B31E8E"/>
    <w:rsid w:val="00B3212F"/>
    <w:rsid w:val="00B35788"/>
    <w:rsid w:val="00B43239"/>
    <w:rsid w:val="00B47822"/>
    <w:rsid w:val="00B502C2"/>
    <w:rsid w:val="00B51A31"/>
    <w:rsid w:val="00B53A6C"/>
    <w:rsid w:val="00B60DDD"/>
    <w:rsid w:val="00B62806"/>
    <w:rsid w:val="00B65320"/>
    <w:rsid w:val="00B65397"/>
    <w:rsid w:val="00B655F1"/>
    <w:rsid w:val="00B74A0B"/>
    <w:rsid w:val="00B75016"/>
    <w:rsid w:val="00B752A9"/>
    <w:rsid w:val="00B75F52"/>
    <w:rsid w:val="00B76A57"/>
    <w:rsid w:val="00B76C83"/>
    <w:rsid w:val="00B776D1"/>
    <w:rsid w:val="00B7786F"/>
    <w:rsid w:val="00B804C4"/>
    <w:rsid w:val="00B81007"/>
    <w:rsid w:val="00B81470"/>
    <w:rsid w:val="00B819AF"/>
    <w:rsid w:val="00B82588"/>
    <w:rsid w:val="00B82750"/>
    <w:rsid w:val="00B83D5F"/>
    <w:rsid w:val="00B84B51"/>
    <w:rsid w:val="00B85DCF"/>
    <w:rsid w:val="00B90540"/>
    <w:rsid w:val="00B91C4D"/>
    <w:rsid w:val="00B938D7"/>
    <w:rsid w:val="00B959C0"/>
    <w:rsid w:val="00B97569"/>
    <w:rsid w:val="00BA1846"/>
    <w:rsid w:val="00BA2C54"/>
    <w:rsid w:val="00BA3065"/>
    <w:rsid w:val="00BA32CB"/>
    <w:rsid w:val="00BA3EEC"/>
    <w:rsid w:val="00BA4559"/>
    <w:rsid w:val="00BA56A9"/>
    <w:rsid w:val="00BA627E"/>
    <w:rsid w:val="00BA718D"/>
    <w:rsid w:val="00BB030D"/>
    <w:rsid w:val="00BB04CF"/>
    <w:rsid w:val="00BB08BC"/>
    <w:rsid w:val="00BB7090"/>
    <w:rsid w:val="00BB77C6"/>
    <w:rsid w:val="00BC2F1C"/>
    <w:rsid w:val="00BC505C"/>
    <w:rsid w:val="00BD059D"/>
    <w:rsid w:val="00BD100A"/>
    <w:rsid w:val="00BD1FCA"/>
    <w:rsid w:val="00BD24DA"/>
    <w:rsid w:val="00BD2FCE"/>
    <w:rsid w:val="00BD46F1"/>
    <w:rsid w:val="00BD56AC"/>
    <w:rsid w:val="00BD6BBD"/>
    <w:rsid w:val="00BD6F9D"/>
    <w:rsid w:val="00BD72D2"/>
    <w:rsid w:val="00BE20FE"/>
    <w:rsid w:val="00BE27F9"/>
    <w:rsid w:val="00BE2A8F"/>
    <w:rsid w:val="00BE652C"/>
    <w:rsid w:val="00BE73DA"/>
    <w:rsid w:val="00BE78CF"/>
    <w:rsid w:val="00BF044F"/>
    <w:rsid w:val="00BF12BB"/>
    <w:rsid w:val="00BF26A8"/>
    <w:rsid w:val="00BF51B0"/>
    <w:rsid w:val="00BF5EC0"/>
    <w:rsid w:val="00C02F28"/>
    <w:rsid w:val="00C03283"/>
    <w:rsid w:val="00C04577"/>
    <w:rsid w:val="00C06D04"/>
    <w:rsid w:val="00C10358"/>
    <w:rsid w:val="00C130D6"/>
    <w:rsid w:val="00C16104"/>
    <w:rsid w:val="00C202A6"/>
    <w:rsid w:val="00C20B57"/>
    <w:rsid w:val="00C21007"/>
    <w:rsid w:val="00C212F8"/>
    <w:rsid w:val="00C22A78"/>
    <w:rsid w:val="00C22CDD"/>
    <w:rsid w:val="00C24303"/>
    <w:rsid w:val="00C25AB6"/>
    <w:rsid w:val="00C2714D"/>
    <w:rsid w:val="00C27495"/>
    <w:rsid w:val="00C2751C"/>
    <w:rsid w:val="00C33C38"/>
    <w:rsid w:val="00C34D87"/>
    <w:rsid w:val="00C354C2"/>
    <w:rsid w:val="00C358A5"/>
    <w:rsid w:val="00C35960"/>
    <w:rsid w:val="00C36218"/>
    <w:rsid w:val="00C36397"/>
    <w:rsid w:val="00C3669E"/>
    <w:rsid w:val="00C377EE"/>
    <w:rsid w:val="00C405DB"/>
    <w:rsid w:val="00C41E82"/>
    <w:rsid w:val="00C43493"/>
    <w:rsid w:val="00C4470F"/>
    <w:rsid w:val="00C45A47"/>
    <w:rsid w:val="00C4643D"/>
    <w:rsid w:val="00C502B5"/>
    <w:rsid w:val="00C50746"/>
    <w:rsid w:val="00C521A8"/>
    <w:rsid w:val="00C5438D"/>
    <w:rsid w:val="00C5489F"/>
    <w:rsid w:val="00C54F4D"/>
    <w:rsid w:val="00C55249"/>
    <w:rsid w:val="00C57109"/>
    <w:rsid w:val="00C62A3F"/>
    <w:rsid w:val="00C64F8D"/>
    <w:rsid w:val="00C71A57"/>
    <w:rsid w:val="00C72BA8"/>
    <w:rsid w:val="00C73AE6"/>
    <w:rsid w:val="00C7510B"/>
    <w:rsid w:val="00C75918"/>
    <w:rsid w:val="00C76E34"/>
    <w:rsid w:val="00C7748E"/>
    <w:rsid w:val="00C810F7"/>
    <w:rsid w:val="00C81C68"/>
    <w:rsid w:val="00C8290B"/>
    <w:rsid w:val="00C838C1"/>
    <w:rsid w:val="00C84D0A"/>
    <w:rsid w:val="00C92A31"/>
    <w:rsid w:val="00C95007"/>
    <w:rsid w:val="00CA0FEF"/>
    <w:rsid w:val="00CA1460"/>
    <w:rsid w:val="00CA34D1"/>
    <w:rsid w:val="00CA45EC"/>
    <w:rsid w:val="00CA6C6E"/>
    <w:rsid w:val="00CB74BE"/>
    <w:rsid w:val="00CC0083"/>
    <w:rsid w:val="00CC18D8"/>
    <w:rsid w:val="00CC2615"/>
    <w:rsid w:val="00CC58B9"/>
    <w:rsid w:val="00CC6BC5"/>
    <w:rsid w:val="00CC7A06"/>
    <w:rsid w:val="00CD1992"/>
    <w:rsid w:val="00CD28C6"/>
    <w:rsid w:val="00CD3B40"/>
    <w:rsid w:val="00CD512E"/>
    <w:rsid w:val="00CD773C"/>
    <w:rsid w:val="00CE0C1B"/>
    <w:rsid w:val="00CE2B00"/>
    <w:rsid w:val="00CE412F"/>
    <w:rsid w:val="00CE6F3C"/>
    <w:rsid w:val="00CF24B3"/>
    <w:rsid w:val="00CF2B17"/>
    <w:rsid w:val="00CF4377"/>
    <w:rsid w:val="00CF6D42"/>
    <w:rsid w:val="00CF6E4D"/>
    <w:rsid w:val="00CF7F66"/>
    <w:rsid w:val="00D02561"/>
    <w:rsid w:val="00D02BD5"/>
    <w:rsid w:val="00D04308"/>
    <w:rsid w:val="00D060B6"/>
    <w:rsid w:val="00D07D19"/>
    <w:rsid w:val="00D10159"/>
    <w:rsid w:val="00D1273A"/>
    <w:rsid w:val="00D20C10"/>
    <w:rsid w:val="00D214A5"/>
    <w:rsid w:val="00D2159E"/>
    <w:rsid w:val="00D21CD8"/>
    <w:rsid w:val="00D21EA8"/>
    <w:rsid w:val="00D23217"/>
    <w:rsid w:val="00D24F5F"/>
    <w:rsid w:val="00D25045"/>
    <w:rsid w:val="00D25B27"/>
    <w:rsid w:val="00D273BD"/>
    <w:rsid w:val="00D32A3A"/>
    <w:rsid w:val="00D342A2"/>
    <w:rsid w:val="00D362EB"/>
    <w:rsid w:val="00D371C0"/>
    <w:rsid w:val="00D402D4"/>
    <w:rsid w:val="00D40A88"/>
    <w:rsid w:val="00D41646"/>
    <w:rsid w:val="00D417B0"/>
    <w:rsid w:val="00D425EE"/>
    <w:rsid w:val="00D4266A"/>
    <w:rsid w:val="00D42C0E"/>
    <w:rsid w:val="00D43C97"/>
    <w:rsid w:val="00D44B2B"/>
    <w:rsid w:val="00D4639E"/>
    <w:rsid w:val="00D46E85"/>
    <w:rsid w:val="00D51771"/>
    <w:rsid w:val="00D51EEE"/>
    <w:rsid w:val="00D53754"/>
    <w:rsid w:val="00D60476"/>
    <w:rsid w:val="00D60690"/>
    <w:rsid w:val="00D60B54"/>
    <w:rsid w:val="00D6143F"/>
    <w:rsid w:val="00D622D9"/>
    <w:rsid w:val="00D63085"/>
    <w:rsid w:val="00D65554"/>
    <w:rsid w:val="00D675F4"/>
    <w:rsid w:val="00D72F4D"/>
    <w:rsid w:val="00D73429"/>
    <w:rsid w:val="00D743A1"/>
    <w:rsid w:val="00D75E83"/>
    <w:rsid w:val="00D827AC"/>
    <w:rsid w:val="00D84A3A"/>
    <w:rsid w:val="00D86622"/>
    <w:rsid w:val="00D86A93"/>
    <w:rsid w:val="00D9116A"/>
    <w:rsid w:val="00D95D36"/>
    <w:rsid w:val="00D9623F"/>
    <w:rsid w:val="00D9757D"/>
    <w:rsid w:val="00D97E15"/>
    <w:rsid w:val="00DA29E1"/>
    <w:rsid w:val="00DA3B3A"/>
    <w:rsid w:val="00DA4486"/>
    <w:rsid w:val="00DA58EC"/>
    <w:rsid w:val="00DA7302"/>
    <w:rsid w:val="00DB0465"/>
    <w:rsid w:val="00DB0581"/>
    <w:rsid w:val="00DB2308"/>
    <w:rsid w:val="00DB60BB"/>
    <w:rsid w:val="00DB68A0"/>
    <w:rsid w:val="00DB68F3"/>
    <w:rsid w:val="00DC1236"/>
    <w:rsid w:val="00DC24EC"/>
    <w:rsid w:val="00DC469D"/>
    <w:rsid w:val="00DC5736"/>
    <w:rsid w:val="00DD1C5F"/>
    <w:rsid w:val="00DD43EE"/>
    <w:rsid w:val="00DD46D9"/>
    <w:rsid w:val="00DD4D9A"/>
    <w:rsid w:val="00DD6014"/>
    <w:rsid w:val="00DE1230"/>
    <w:rsid w:val="00DE3199"/>
    <w:rsid w:val="00DE63AB"/>
    <w:rsid w:val="00DE6F0B"/>
    <w:rsid w:val="00DF0F92"/>
    <w:rsid w:val="00DF6617"/>
    <w:rsid w:val="00E01320"/>
    <w:rsid w:val="00E048B0"/>
    <w:rsid w:val="00E064F0"/>
    <w:rsid w:val="00E06CA2"/>
    <w:rsid w:val="00E113EB"/>
    <w:rsid w:val="00E11CC3"/>
    <w:rsid w:val="00E12C46"/>
    <w:rsid w:val="00E13D19"/>
    <w:rsid w:val="00E13F10"/>
    <w:rsid w:val="00E1410C"/>
    <w:rsid w:val="00E14504"/>
    <w:rsid w:val="00E16F3C"/>
    <w:rsid w:val="00E20C9D"/>
    <w:rsid w:val="00E23C4B"/>
    <w:rsid w:val="00E242A2"/>
    <w:rsid w:val="00E243D5"/>
    <w:rsid w:val="00E255D3"/>
    <w:rsid w:val="00E25AF4"/>
    <w:rsid w:val="00E25B7F"/>
    <w:rsid w:val="00E356F1"/>
    <w:rsid w:val="00E376D2"/>
    <w:rsid w:val="00E37E8E"/>
    <w:rsid w:val="00E40F8B"/>
    <w:rsid w:val="00E4250C"/>
    <w:rsid w:val="00E45946"/>
    <w:rsid w:val="00E45D0F"/>
    <w:rsid w:val="00E45F34"/>
    <w:rsid w:val="00E51959"/>
    <w:rsid w:val="00E5208E"/>
    <w:rsid w:val="00E544D1"/>
    <w:rsid w:val="00E55845"/>
    <w:rsid w:val="00E575AF"/>
    <w:rsid w:val="00E57CA7"/>
    <w:rsid w:val="00E61319"/>
    <w:rsid w:val="00E627C7"/>
    <w:rsid w:val="00E6606B"/>
    <w:rsid w:val="00E66873"/>
    <w:rsid w:val="00E66C3F"/>
    <w:rsid w:val="00E708CB"/>
    <w:rsid w:val="00E7159B"/>
    <w:rsid w:val="00E715C2"/>
    <w:rsid w:val="00E74872"/>
    <w:rsid w:val="00E76C14"/>
    <w:rsid w:val="00E76E9E"/>
    <w:rsid w:val="00E84406"/>
    <w:rsid w:val="00E851AF"/>
    <w:rsid w:val="00E85403"/>
    <w:rsid w:val="00E8619C"/>
    <w:rsid w:val="00E87135"/>
    <w:rsid w:val="00E90764"/>
    <w:rsid w:val="00E91484"/>
    <w:rsid w:val="00E9265B"/>
    <w:rsid w:val="00E946E7"/>
    <w:rsid w:val="00E95972"/>
    <w:rsid w:val="00E9685C"/>
    <w:rsid w:val="00EA35E0"/>
    <w:rsid w:val="00EA58D0"/>
    <w:rsid w:val="00EB037C"/>
    <w:rsid w:val="00EB2DD6"/>
    <w:rsid w:val="00EB30D7"/>
    <w:rsid w:val="00EB4B60"/>
    <w:rsid w:val="00EB5B3C"/>
    <w:rsid w:val="00EB7802"/>
    <w:rsid w:val="00EC0A9C"/>
    <w:rsid w:val="00EC1768"/>
    <w:rsid w:val="00EC197F"/>
    <w:rsid w:val="00EC2618"/>
    <w:rsid w:val="00EC4317"/>
    <w:rsid w:val="00EC4410"/>
    <w:rsid w:val="00EC6A93"/>
    <w:rsid w:val="00EC7305"/>
    <w:rsid w:val="00ED3265"/>
    <w:rsid w:val="00EE0088"/>
    <w:rsid w:val="00EE0376"/>
    <w:rsid w:val="00EE1578"/>
    <w:rsid w:val="00EE1BA5"/>
    <w:rsid w:val="00EE2303"/>
    <w:rsid w:val="00EE2A35"/>
    <w:rsid w:val="00EE3029"/>
    <w:rsid w:val="00EE5051"/>
    <w:rsid w:val="00EE788D"/>
    <w:rsid w:val="00EF0430"/>
    <w:rsid w:val="00EF5009"/>
    <w:rsid w:val="00F006EF"/>
    <w:rsid w:val="00F011EA"/>
    <w:rsid w:val="00F01E02"/>
    <w:rsid w:val="00F02A5A"/>
    <w:rsid w:val="00F04DC5"/>
    <w:rsid w:val="00F04F75"/>
    <w:rsid w:val="00F05B73"/>
    <w:rsid w:val="00F05C6B"/>
    <w:rsid w:val="00F06B64"/>
    <w:rsid w:val="00F07B7E"/>
    <w:rsid w:val="00F11234"/>
    <w:rsid w:val="00F13450"/>
    <w:rsid w:val="00F1430C"/>
    <w:rsid w:val="00F15055"/>
    <w:rsid w:val="00F151A7"/>
    <w:rsid w:val="00F15CE5"/>
    <w:rsid w:val="00F163C8"/>
    <w:rsid w:val="00F177C1"/>
    <w:rsid w:val="00F17809"/>
    <w:rsid w:val="00F20FA4"/>
    <w:rsid w:val="00F2382A"/>
    <w:rsid w:val="00F23C51"/>
    <w:rsid w:val="00F25DE5"/>
    <w:rsid w:val="00F26777"/>
    <w:rsid w:val="00F300A3"/>
    <w:rsid w:val="00F310F1"/>
    <w:rsid w:val="00F313B4"/>
    <w:rsid w:val="00F31A8E"/>
    <w:rsid w:val="00F37E55"/>
    <w:rsid w:val="00F412EF"/>
    <w:rsid w:val="00F44F43"/>
    <w:rsid w:val="00F455CE"/>
    <w:rsid w:val="00F46112"/>
    <w:rsid w:val="00F46175"/>
    <w:rsid w:val="00F5067B"/>
    <w:rsid w:val="00F51253"/>
    <w:rsid w:val="00F512FD"/>
    <w:rsid w:val="00F5275D"/>
    <w:rsid w:val="00F54206"/>
    <w:rsid w:val="00F55ED9"/>
    <w:rsid w:val="00F71259"/>
    <w:rsid w:val="00F7448A"/>
    <w:rsid w:val="00F744AC"/>
    <w:rsid w:val="00F74ED5"/>
    <w:rsid w:val="00F81957"/>
    <w:rsid w:val="00F845AE"/>
    <w:rsid w:val="00F85839"/>
    <w:rsid w:val="00F8584B"/>
    <w:rsid w:val="00F8795A"/>
    <w:rsid w:val="00F90150"/>
    <w:rsid w:val="00F9175A"/>
    <w:rsid w:val="00F91DBB"/>
    <w:rsid w:val="00F926DF"/>
    <w:rsid w:val="00F92A95"/>
    <w:rsid w:val="00F9375C"/>
    <w:rsid w:val="00F94247"/>
    <w:rsid w:val="00F94672"/>
    <w:rsid w:val="00F95A58"/>
    <w:rsid w:val="00F96448"/>
    <w:rsid w:val="00FA0E29"/>
    <w:rsid w:val="00FA1BB8"/>
    <w:rsid w:val="00FA21C6"/>
    <w:rsid w:val="00FA2705"/>
    <w:rsid w:val="00FA55CF"/>
    <w:rsid w:val="00FB036B"/>
    <w:rsid w:val="00FB165B"/>
    <w:rsid w:val="00FB2985"/>
    <w:rsid w:val="00FB5D97"/>
    <w:rsid w:val="00FB6D96"/>
    <w:rsid w:val="00FB7CD6"/>
    <w:rsid w:val="00FC1F7C"/>
    <w:rsid w:val="00FC2EE2"/>
    <w:rsid w:val="00FC6965"/>
    <w:rsid w:val="00FD0A63"/>
    <w:rsid w:val="00FD322A"/>
    <w:rsid w:val="00FD3AB2"/>
    <w:rsid w:val="00FD7149"/>
    <w:rsid w:val="00FE257A"/>
    <w:rsid w:val="00FE3395"/>
    <w:rsid w:val="00FE49DD"/>
    <w:rsid w:val="00FE4A4E"/>
    <w:rsid w:val="00FE63E8"/>
    <w:rsid w:val="00FF12A1"/>
    <w:rsid w:val="00FF6C81"/>
    <w:rsid w:val="00FF7BB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85EE614-EBED-4597-9DE0-67908B634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30C1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Heading 1 3GPP"/>
    <w:next w:val="a0"/>
    <w:link w:val="1Char"/>
    <w:qFormat/>
    <w:rsid w:val="00A30C1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en-US"/>
    </w:rPr>
  </w:style>
  <w:style w:type="paragraph" w:styleId="2">
    <w:name w:val="heading 2"/>
    <w:basedOn w:val="1"/>
    <w:next w:val="a0"/>
    <w:link w:val="2Char"/>
    <w:qFormat/>
    <w:rsid w:val="00A30C17"/>
    <w:pPr>
      <w:pBdr>
        <w:top w:val="none" w:sz="0" w:space="0" w:color="auto"/>
      </w:pBdr>
      <w:spacing w:before="180"/>
      <w:outlineLvl w:val="1"/>
    </w:pPr>
    <w:rPr>
      <w:sz w:val="32"/>
      <w:szCs w:val="32"/>
    </w:rPr>
  </w:style>
  <w:style w:type="paragraph" w:styleId="3">
    <w:name w:val="heading 3"/>
    <w:basedOn w:val="2"/>
    <w:next w:val="a0"/>
    <w:link w:val="3Char"/>
    <w:qFormat/>
    <w:rsid w:val="00A30C17"/>
    <w:pPr>
      <w:spacing w:before="120"/>
      <w:outlineLvl w:val="2"/>
    </w:pPr>
    <w:rPr>
      <w:sz w:val="28"/>
      <w:szCs w:val="28"/>
    </w:rPr>
  </w:style>
  <w:style w:type="paragraph" w:styleId="4">
    <w:name w:val="heading 4"/>
    <w:basedOn w:val="3"/>
    <w:next w:val="a0"/>
    <w:link w:val="4Char"/>
    <w:qFormat/>
    <w:rsid w:val="00A30C17"/>
    <w:pPr>
      <w:ind w:left="1418" w:hanging="1418"/>
      <w:outlineLvl w:val="3"/>
    </w:pPr>
    <w:rPr>
      <w:sz w:val="24"/>
      <w:szCs w:val="24"/>
    </w:rPr>
  </w:style>
  <w:style w:type="paragraph" w:styleId="5">
    <w:name w:val="heading 5"/>
    <w:basedOn w:val="4"/>
    <w:next w:val="a0"/>
    <w:link w:val="5Char"/>
    <w:qFormat/>
    <w:rsid w:val="00A30C17"/>
    <w:pPr>
      <w:ind w:left="1701" w:hanging="1701"/>
      <w:outlineLvl w:val="4"/>
    </w:pPr>
    <w:rPr>
      <w:sz w:val="22"/>
      <w:szCs w:val="22"/>
    </w:rPr>
  </w:style>
  <w:style w:type="paragraph" w:styleId="6">
    <w:name w:val="heading 6"/>
    <w:basedOn w:val="H6"/>
    <w:next w:val="a0"/>
    <w:link w:val="6Char"/>
    <w:qFormat/>
    <w:rsid w:val="00A30C17"/>
    <w:pPr>
      <w:outlineLvl w:val="5"/>
    </w:pPr>
  </w:style>
  <w:style w:type="paragraph" w:styleId="7">
    <w:name w:val="heading 7"/>
    <w:basedOn w:val="H6"/>
    <w:next w:val="a0"/>
    <w:link w:val="7Char"/>
    <w:qFormat/>
    <w:rsid w:val="00A30C17"/>
    <w:pPr>
      <w:outlineLvl w:val="6"/>
    </w:pPr>
  </w:style>
  <w:style w:type="paragraph" w:styleId="8">
    <w:name w:val="heading 8"/>
    <w:basedOn w:val="1"/>
    <w:next w:val="a0"/>
    <w:link w:val="8Char"/>
    <w:qFormat/>
    <w:rsid w:val="00A30C17"/>
    <w:pPr>
      <w:ind w:left="0" w:firstLine="0"/>
      <w:outlineLvl w:val="7"/>
    </w:pPr>
  </w:style>
  <w:style w:type="paragraph" w:styleId="9">
    <w:name w:val="heading 9"/>
    <w:basedOn w:val="8"/>
    <w:next w:val="a0"/>
    <w:link w:val="9Char"/>
    <w:qFormat/>
    <w:rsid w:val="00A30C1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rsid w:val="00A30C17"/>
    <w:pPr>
      <w:spacing w:before="180"/>
      <w:ind w:left="2693" w:hanging="2693"/>
    </w:pPr>
    <w:rPr>
      <w:b/>
      <w:bCs/>
    </w:rPr>
  </w:style>
  <w:style w:type="paragraph" w:styleId="10">
    <w:name w:val="toc 1"/>
    <w:rsid w:val="00A30C1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en-US"/>
    </w:rPr>
  </w:style>
  <w:style w:type="paragraph" w:customStyle="1" w:styleId="ZT">
    <w:name w:val="ZT"/>
    <w:rsid w:val="00A30C1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en-US"/>
    </w:rPr>
  </w:style>
  <w:style w:type="paragraph" w:styleId="50">
    <w:name w:val="toc 5"/>
    <w:basedOn w:val="40"/>
    <w:rsid w:val="00A30C17"/>
    <w:pPr>
      <w:ind w:left="1701" w:hanging="1701"/>
    </w:pPr>
  </w:style>
  <w:style w:type="paragraph" w:styleId="40">
    <w:name w:val="toc 4"/>
    <w:basedOn w:val="30"/>
    <w:rsid w:val="00A30C17"/>
    <w:pPr>
      <w:ind w:left="1418" w:hanging="1418"/>
    </w:pPr>
  </w:style>
  <w:style w:type="paragraph" w:styleId="30">
    <w:name w:val="toc 3"/>
    <w:basedOn w:val="20"/>
    <w:rsid w:val="00A30C17"/>
    <w:pPr>
      <w:ind w:left="1134" w:hanging="1134"/>
    </w:pPr>
  </w:style>
  <w:style w:type="paragraph" w:styleId="20">
    <w:name w:val="toc 2"/>
    <w:basedOn w:val="10"/>
    <w:rsid w:val="00A30C17"/>
    <w:pPr>
      <w:keepNext w:val="0"/>
      <w:spacing w:before="0"/>
      <w:ind w:left="851" w:hanging="851"/>
    </w:pPr>
    <w:rPr>
      <w:sz w:val="20"/>
      <w:szCs w:val="20"/>
    </w:rPr>
  </w:style>
  <w:style w:type="paragraph" w:styleId="21">
    <w:name w:val="index 2"/>
    <w:basedOn w:val="11"/>
    <w:semiHidden/>
    <w:rsid w:val="00A30C17"/>
    <w:pPr>
      <w:ind w:left="284"/>
    </w:pPr>
  </w:style>
  <w:style w:type="paragraph" w:styleId="11">
    <w:name w:val="index 1"/>
    <w:basedOn w:val="a0"/>
    <w:semiHidden/>
    <w:rsid w:val="00A30C17"/>
    <w:pPr>
      <w:keepLines/>
      <w:spacing w:after="0"/>
    </w:pPr>
  </w:style>
  <w:style w:type="paragraph" w:customStyle="1" w:styleId="ZH">
    <w:name w:val="ZH"/>
    <w:rsid w:val="00A30C17"/>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en-US"/>
    </w:rPr>
  </w:style>
  <w:style w:type="paragraph" w:customStyle="1" w:styleId="TT">
    <w:name w:val="TT"/>
    <w:basedOn w:val="1"/>
    <w:next w:val="a0"/>
    <w:rsid w:val="00A30C17"/>
    <w:pPr>
      <w:outlineLvl w:val="9"/>
    </w:pPr>
  </w:style>
  <w:style w:type="paragraph" w:styleId="22">
    <w:name w:val="List Number 2"/>
    <w:basedOn w:val="a4"/>
    <w:semiHidden/>
    <w:rsid w:val="00A30C17"/>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A30C17"/>
    <w:pPr>
      <w:widowControl w:val="0"/>
      <w:overflowPunct w:val="0"/>
      <w:autoSpaceDE w:val="0"/>
      <w:autoSpaceDN w:val="0"/>
      <w:adjustRightInd w:val="0"/>
      <w:textAlignment w:val="baseline"/>
    </w:pPr>
    <w:rPr>
      <w:rFonts w:ascii="Arial" w:hAnsi="Arial" w:cs="Arial"/>
      <w:b/>
      <w:bCs/>
      <w:noProof/>
      <w:sz w:val="18"/>
      <w:szCs w:val="18"/>
      <w:lang w:eastAsia="en-US"/>
    </w:rPr>
  </w:style>
  <w:style w:type="character" w:styleId="a6">
    <w:name w:val="footnote reference"/>
    <w:semiHidden/>
    <w:rsid w:val="00A30C17"/>
    <w:rPr>
      <w:b/>
      <w:bCs/>
      <w:position w:val="6"/>
      <w:sz w:val="16"/>
      <w:szCs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semiHidden/>
    <w:rsid w:val="00A30C17"/>
    <w:pPr>
      <w:keepLines/>
      <w:spacing w:after="0"/>
      <w:ind w:left="454" w:hanging="454"/>
    </w:pPr>
    <w:rPr>
      <w:sz w:val="16"/>
      <w:szCs w:val="16"/>
    </w:rPr>
  </w:style>
  <w:style w:type="paragraph" w:customStyle="1" w:styleId="TAH">
    <w:name w:val="TAH"/>
    <w:basedOn w:val="TAC"/>
    <w:link w:val="TAHCar"/>
    <w:rsid w:val="00A30C17"/>
    <w:rPr>
      <w:b/>
      <w:bCs/>
    </w:rPr>
  </w:style>
  <w:style w:type="paragraph" w:customStyle="1" w:styleId="TAC">
    <w:name w:val="TAC"/>
    <w:basedOn w:val="TAL"/>
    <w:link w:val="TACChar"/>
    <w:rsid w:val="00A30C17"/>
    <w:pPr>
      <w:jc w:val="center"/>
    </w:pPr>
  </w:style>
  <w:style w:type="paragraph" w:customStyle="1" w:styleId="TF">
    <w:name w:val="TF"/>
    <w:basedOn w:val="TH"/>
    <w:rsid w:val="00A30C17"/>
    <w:pPr>
      <w:keepNext w:val="0"/>
      <w:spacing w:before="0" w:after="240"/>
    </w:pPr>
  </w:style>
  <w:style w:type="paragraph" w:customStyle="1" w:styleId="NO">
    <w:name w:val="NO"/>
    <w:basedOn w:val="a0"/>
    <w:link w:val="NOChar"/>
    <w:rsid w:val="00A30C17"/>
    <w:pPr>
      <w:keepLines/>
      <w:ind w:left="1135" w:hanging="851"/>
    </w:pPr>
  </w:style>
  <w:style w:type="paragraph" w:styleId="90">
    <w:name w:val="toc 9"/>
    <w:basedOn w:val="80"/>
    <w:rsid w:val="00A30C17"/>
    <w:pPr>
      <w:ind w:left="1418" w:hanging="1418"/>
    </w:pPr>
  </w:style>
  <w:style w:type="paragraph" w:customStyle="1" w:styleId="EX">
    <w:name w:val="EX"/>
    <w:basedOn w:val="a0"/>
    <w:rsid w:val="00A30C17"/>
    <w:pPr>
      <w:keepLines/>
      <w:ind w:left="1702" w:hanging="1418"/>
    </w:pPr>
  </w:style>
  <w:style w:type="paragraph" w:customStyle="1" w:styleId="FP">
    <w:name w:val="FP"/>
    <w:basedOn w:val="a0"/>
    <w:rsid w:val="00A30C17"/>
    <w:pPr>
      <w:spacing w:after="0"/>
    </w:pPr>
  </w:style>
  <w:style w:type="paragraph" w:customStyle="1" w:styleId="LD">
    <w:name w:val="LD"/>
    <w:rsid w:val="00A30C17"/>
    <w:pPr>
      <w:keepNext/>
      <w:keepLines/>
      <w:overflowPunct w:val="0"/>
      <w:autoSpaceDE w:val="0"/>
      <w:autoSpaceDN w:val="0"/>
      <w:adjustRightInd w:val="0"/>
      <w:spacing w:line="180" w:lineRule="exact"/>
      <w:textAlignment w:val="baseline"/>
    </w:pPr>
    <w:rPr>
      <w:rFonts w:ascii="Courier New" w:hAnsi="Courier New" w:cs="Courier New"/>
      <w:noProof/>
      <w:lang w:eastAsia="en-US"/>
    </w:rPr>
  </w:style>
  <w:style w:type="paragraph" w:customStyle="1" w:styleId="NW">
    <w:name w:val="NW"/>
    <w:basedOn w:val="NO"/>
    <w:rsid w:val="00A30C17"/>
    <w:pPr>
      <w:spacing w:after="0"/>
    </w:pPr>
  </w:style>
  <w:style w:type="paragraph" w:customStyle="1" w:styleId="EW">
    <w:name w:val="EW"/>
    <w:basedOn w:val="EX"/>
    <w:rsid w:val="00A30C17"/>
    <w:pPr>
      <w:spacing w:after="0"/>
    </w:pPr>
  </w:style>
  <w:style w:type="paragraph" w:styleId="60">
    <w:name w:val="toc 6"/>
    <w:basedOn w:val="50"/>
    <w:next w:val="a0"/>
    <w:rsid w:val="00A30C17"/>
    <w:pPr>
      <w:ind w:left="1985" w:hanging="1985"/>
    </w:pPr>
  </w:style>
  <w:style w:type="paragraph" w:styleId="70">
    <w:name w:val="toc 7"/>
    <w:basedOn w:val="60"/>
    <w:next w:val="a0"/>
    <w:rsid w:val="00A30C17"/>
    <w:pPr>
      <w:ind w:left="2268" w:hanging="2268"/>
    </w:pPr>
  </w:style>
  <w:style w:type="paragraph" w:styleId="23">
    <w:name w:val="List Bullet 2"/>
    <w:basedOn w:val="a8"/>
    <w:semiHidden/>
    <w:rsid w:val="00A30C17"/>
    <w:pPr>
      <w:ind w:left="851"/>
    </w:pPr>
  </w:style>
  <w:style w:type="paragraph" w:styleId="31">
    <w:name w:val="List Bullet 3"/>
    <w:basedOn w:val="23"/>
    <w:semiHidden/>
    <w:rsid w:val="00A30C17"/>
    <w:pPr>
      <w:ind w:left="1135"/>
    </w:pPr>
  </w:style>
  <w:style w:type="paragraph" w:styleId="a4">
    <w:name w:val="List Number"/>
    <w:basedOn w:val="a9"/>
    <w:semiHidden/>
    <w:rsid w:val="00A30C17"/>
  </w:style>
  <w:style w:type="paragraph" w:customStyle="1" w:styleId="EQ">
    <w:name w:val="EQ"/>
    <w:basedOn w:val="a0"/>
    <w:next w:val="a0"/>
    <w:rsid w:val="00A30C17"/>
    <w:pPr>
      <w:keepLines/>
      <w:tabs>
        <w:tab w:val="center" w:pos="4536"/>
        <w:tab w:val="right" w:pos="9072"/>
      </w:tabs>
    </w:pPr>
    <w:rPr>
      <w:noProof/>
    </w:rPr>
  </w:style>
  <w:style w:type="paragraph" w:customStyle="1" w:styleId="TH">
    <w:name w:val="TH"/>
    <w:basedOn w:val="a0"/>
    <w:link w:val="THChar"/>
    <w:rsid w:val="00A30C17"/>
    <w:pPr>
      <w:keepNext/>
      <w:keepLines/>
      <w:spacing w:before="60"/>
      <w:jc w:val="center"/>
    </w:pPr>
    <w:rPr>
      <w:rFonts w:ascii="Arial" w:hAnsi="Arial"/>
      <w:b/>
      <w:bCs/>
      <w:lang w:eastAsia="x-none"/>
    </w:rPr>
  </w:style>
  <w:style w:type="paragraph" w:customStyle="1" w:styleId="NF">
    <w:name w:val="NF"/>
    <w:basedOn w:val="NO"/>
    <w:rsid w:val="00A30C17"/>
    <w:pPr>
      <w:keepNext/>
      <w:spacing w:after="0"/>
    </w:pPr>
    <w:rPr>
      <w:rFonts w:ascii="Arial" w:hAnsi="Arial" w:cs="Arial"/>
      <w:sz w:val="18"/>
      <w:szCs w:val="18"/>
    </w:rPr>
  </w:style>
  <w:style w:type="paragraph" w:customStyle="1" w:styleId="PL">
    <w:name w:val="PL"/>
    <w:rsid w:val="00A30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en-US"/>
    </w:rPr>
  </w:style>
  <w:style w:type="paragraph" w:customStyle="1" w:styleId="TAR">
    <w:name w:val="TAR"/>
    <w:basedOn w:val="TAL"/>
    <w:rsid w:val="00A30C17"/>
    <w:pPr>
      <w:jc w:val="right"/>
    </w:pPr>
  </w:style>
  <w:style w:type="paragraph" w:customStyle="1" w:styleId="H6">
    <w:name w:val="H6"/>
    <w:basedOn w:val="5"/>
    <w:next w:val="a0"/>
    <w:rsid w:val="00A30C17"/>
    <w:pPr>
      <w:ind w:left="1985" w:hanging="1985"/>
      <w:outlineLvl w:val="9"/>
    </w:pPr>
    <w:rPr>
      <w:sz w:val="20"/>
      <w:szCs w:val="20"/>
    </w:rPr>
  </w:style>
  <w:style w:type="paragraph" w:customStyle="1" w:styleId="TAN">
    <w:name w:val="TAN"/>
    <w:basedOn w:val="TAL"/>
    <w:rsid w:val="00A30C17"/>
    <w:pPr>
      <w:ind w:left="851" w:hanging="851"/>
    </w:pPr>
  </w:style>
  <w:style w:type="paragraph" w:customStyle="1" w:styleId="TAL">
    <w:name w:val="TAL"/>
    <w:basedOn w:val="a0"/>
    <w:link w:val="TALCar"/>
    <w:rsid w:val="00A30C17"/>
    <w:pPr>
      <w:keepNext/>
      <w:keepLines/>
      <w:spacing w:after="0"/>
    </w:pPr>
    <w:rPr>
      <w:rFonts w:ascii="Arial" w:hAnsi="Arial"/>
      <w:sz w:val="18"/>
      <w:szCs w:val="18"/>
      <w:lang w:eastAsia="x-none"/>
    </w:rPr>
  </w:style>
  <w:style w:type="paragraph" w:customStyle="1" w:styleId="ZA">
    <w:name w:val="ZA"/>
    <w:rsid w:val="00A30C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en-US"/>
    </w:rPr>
  </w:style>
  <w:style w:type="paragraph" w:customStyle="1" w:styleId="ZB">
    <w:name w:val="ZB"/>
    <w:rsid w:val="00A30C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en-US"/>
    </w:rPr>
  </w:style>
  <w:style w:type="paragraph" w:customStyle="1" w:styleId="ZD">
    <w:name w:val="ZD"/>
    <w:rsid w:val="00A30C17"/>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en-US"/>
    </w:rPr>
  </w:style>
  <w:style w:type="paragraph" w:customStyle="1" w:styleId="ZU">
    <w:name w:val="ZU"/>
    <w:rsid w:val="00A30C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en-US"/>
    </w:rPr>
  </w:style>
  <w:style w:type="paragraph" w:customStyle="1" w:styleId="ZV">
    <w:name w:val="ZV"/>
    <w:basedOn w:val="ZU"/>
    <w:rsid w:val="00A30C17"/>
    <w:pPr>
      <w:framePr w:wrap="notBeside" w:y="16161"/>
    </w:pPr>
  </w:style>
  <w:style w:type="character" w:customStyle="1" w:styleId="ZGSM">
    <w:name w:val="ZGSM"/>
    <w:rsid w:val="00A30C17"/>
  </w:style>
  <w:style w:type="paragraph" w:styleId="24">
    <w:name w:val="List 2"/>
    <w:basedOn w:val="a9"/>
    <w:semiHidden/>
    <w:rsid w:val="00A30C17"/>
    <w:pPr>
      <w:ind w:left="851"/>
    </w:pPr>
  </w:style>
  <w:style w:type="paragraph" w:customStyle="1" w:styleId="ZG">
    <w:name w:val="ZG"/>
    <w:rsid w:val="00A30C17"/>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en-US"/>
    </w:rPr>
  </w:style>
  <w:style w:type="paragraph" w:styleId="32">
    <w:name w:val="List 3"/>
    <w:basedOn w:val="24"/>
    <w:semiHidden/>
    <w:rsid w:val="00A30C17"/>
    <w:pPr>
      <w:ind w:left="1135"/>
    </w:pPr>
  </w:style>
  <w:style w:type="paragraph" w:styleId="41">
    <w:name w:val="List 4"/>
    <w:basedOn w:val="32"/>
    <w:semiHidden/>
    <w:rsid w:val="00A30C17"/>
    <w:pPr>
      <w:ind w:left="1418"/>
    </w:pPr>
  </w:style>
  <w:style w:type="paragraph" w:styleId="51">
    <w:name w:val="List 5"/>
    <w:basedOn w:val="41"/>
    <w:semiHidden/>
    <w:rsid w:val="00A30C17"/>
    <w:pPr>
      <w:ind w:left="1702"/>
    </w:pPr>
  </w:style>
  <w:style w:type="paragraph" w:customStyle="1" w:styleId="EditorsNote">
    <w:name w:val="Editor's Note"/>
    <w:basedOn w:val="NO"/>
    <w:rsid w:val="00A30C17"/>
    <w:rPr>
      <w:color w:val="FF0000"/>
    </w:rPr>
  </w:style>
  <w:style w:type="paragraph" w:styleId="a9">
    <w:name w:val="List"/>
    <w:basedOn w:val="a0"/>
    <w:semiHidden/>
    <w:rsid w:val="00A30C17"/>
    <w:pPr>
      <w:ind w:left="568" w:hanging="284"/>
    </w:pPr>
  </w:style>
  <w:style w:type="paragraph" w:styleId="a8">
    <w:name w:val="List Bullet"/>
    <w:basedOn w:val="a9"/>
    <w:semiHidden/>
    <w:rsid w:val="00A30C17"/>
  </w:style>
  <w:style w:type="paragraph" w:styleId="42">
    <w:name w:val="List Bullet 4"/>
    <w:basedOn w:val="31"/>
    <w:semiHidden/>
    <w:rsid w:val="00A30C17"/>
    <w:pPr>
      <w:ind w:left="1418"/>
    </w:pPr>
  </w:style>
  <w:style w:type="paragraph" w:styleId="52">
    <w:name w:val="List Bullet 5"/>
    <w:basedOn w:val="42"/>
    <w:semiHidden/>
    <w:rsid w:val="00A30C17"/>
    <w:pPr>
      <w:ind w:left="1702"/>
    </w:pPr>
  </w:style>
  <w:style w:type="paragraph" w:customStyle="1" w:styleId="B1">
    <w:name w:val="B1"/>
    <w:basedOn w:val="a9"/>
    <w:link w:val="B1Char"/>
    <w:rsid w:val="00A30C17"/>
    <w:rPr>
      <w:lang w:eastAsia="x-none"/>
    </w:rPr>
  </w:style>
  <w:style w:type="paragraph" w:customStyle="1" w:styleId="B2">
    <w:name w:val="B2"/>
    <w:basedOn w:val="24"/>
    <w:link w:val="B2Char1"/>
    <w:rsid w:val="00A30C17"/>
    <w:rPr>
      <w:lang w:eastAsia="x-none"/>
    </w:rPr>
  </w:style>
  <w:style w:type="paragraph" w:customStyle="1" w:styleId="B3">
    <w:name w:val="B3"/>
    <w:basedOn w:val="32"/>
    <w:rsid w:val="00A30C17"/>
  </w:style>
  <w:style w:type="paragraph" w:customStyle="1" w:styleId="B4">
    <w:name w:val="B4"/>
    <w:basedOn w:val="41"/>
    <w:rsid w:val="00A30C17"/>
  </w:style>
  <w:style w:type="paragraph" w:customStyle="1" w:styleId="B5">
    <w:name w:val="B5"/>
    <w:basedOn w:val="51"/>
    <w:rsid w:val="00A30C17"/>
  </w:style>
  <w:style w:type="paragraph" w:styleId="aa">
    <w:name w:val="footer"/>
    <w:basedOn w:val="a5"/>
    <w:link w:val="Char1"/>
    <w:semiHidden/>
    <w:rsid w:val="00A30C17"/>
    <w:pPr>
      <w:jc w:val="center"/>
    </w:pPr>
    <w:rPr>
      <w:i/>
      <w:iCs/>
    </w:rPr>
  </w:style>
  <w:style w:type="paragraph" w:customStyle="1" w:styleId="ZTD">
    <w:name w:val="ZTD"/>
    <w:basedOn w:val="ZB"/>
    <w:rsid w:val="00A30C17"/>
    <w:pPr>
      <w:framePr w:hRule="auto" w:wrap="notBeside" w:y="852"/>
    </w:pPr>
    <w:rPr>
      <w:i w:val="0"/>
      <w:iCs w:val="0"/>
      <w:sz w:val="40"/>
      <w:szCs w:val="40"/>
    </w:rPr>
  </w:style>
  <w:style w:type="character" w:customStyle="1" w:styleId="1Char">
    <w:name w:val="제목 1 Char"/>
    <w:aliases w:val="H1 Char,h1 Char,Heading 1 3GPP Char"/>
    <w:link w:val="1"/>
    <w:rsid w:val="00A448B7"/>
    <w:rPr>
      <w:rFonts w:ascii="Arial" w:hAnsi="Arial" w:cs="Arial"/>
      <w:sz w:val="36"/>
      <w:szCs w:val="36"/>
      <w:lang w:val="en-GB" w:eastAsia="en-US" w:bidi="ar-SA"/>
    </w:rPr>
  </w:style>
  <w:style w:type="character" w:customStyle="1" w:styleId="2Char">
    <w:name w:val="제목 2 Char"/>
    <w:link w:val="2"/>
    <w:rsid w:val="00A448B7"/>
    <w:rPr>
      <w:rFonts w:ascii="Arial" w:hAnsi="Arial" w:cs="Arial"/>
      <w:sz w:val="32"/>
      <w:szCs w:val="32"/>
      <w:lang w:val="en-GB"/>
    </w:rPr>
  </w:style>
  <w:style w:type="character" w:customStyle="1" w:styleId="3Char">
    <w:name w:val="제목 3 Char"/>
    <w:link w:val="3"/>
    <w:rsid w:val="00A448B7"/>
    <w:rPr>
      <w:rFonts w:ascii="Arial" w:hAnsi="Arial" w:cs="Arial"/>
      <w:sz w:val="28"/>
      <w:szCs w:val="28"/>
      <w:lang w:val="en-GB"/>
    </w:rPr>
  </w:style>
  <w:style w:type="character" w:customStyle="1" w:styleId="4Char">
    <w:name w:val="제목 4 Char"/>
    <w:link w:val="4"/>
    <w:rsid w:val="00A448B7"/>
    <w:rPr>
      <w:rFonts w:ascii="Arial" w:hAnsi="Arial" w:cs="Arial"/>
      <w:sz w:val="24"/>
      <w:szCs w:val="24"/>
      <w:lang w:val="en-GB"/>
    </w:rPr>
  </w:style>
  <w:style w:type="character" w:customStyle="1" w:styleId="5Char">
    <w:name w:val="제목 5 Char"/>
    <w:link w:val="5"/>
    <w:rsid w:val="00A448B7"/>
    <w:rPr>
      <w:rFonts w:ascii="Arial" w:hAnsi="Arial" w:cs="Arial"/>
      <w:sz w:val="22"/>
      <w:szCs w:val="22"/>
      <w:lang w:val="en-GB"/>
    </w:rPr>
  </w:style>
  <w:style w:type="character" w:customStyle="1" w:styleId="6Char">
    <w:name w:val="제목 6 Char"/>
    <w:link w:val="6"/>
    <w:rsid w:val="00A448B7"/>
    <w:rPr>
      <w:rFonts w:ascii="Arial" w:hAnsi="Arial" w:cs="Arial"/>
      <w:lang w:val="en-GB"/>
    </w:rPr>
  </w:style>
  <w:style w:type="character" w:customStyle="1" w:styleId="7Char">
    <w:name w:val="제목 7 Char"/>
    <w:link w:val="7"/>
    <w:rsid w:val="00A448B7"/>
    <w:rPr>
      <w:rFonts w:ascii="Arial" w:hAnsi="Arial" w:cs="Arial"/>
      <w:lang w:val="en-GB"/>
    </w:rPr>
  </w:style>
  <w:style w:type="character" w:customStyle="1" w:styleId="8Char">
    <w:name w:val="제목 8 Char"/>
    <w:link w:val="8"/>
    <w:rsid w:val="00A448B7"/>
    <w:rPr>
      <w:rFonts w:ascii="Arial" w:hAnsi="Arial" w:cs="Arial"/>
      <w:sz w:val="36"/>
      <w:szCs w:val="36"/>
      <w:lang w:val="en-GB"/>
    </w:rPr>
  </w:style>
  <w:style w:type="character" w:customStyle="1" w:styleId="9Char">
    <w:name w:val="제목 9 Char"/>
    <w:link w:val="9"/>
    <w:rsid w:val="00A448B7"/>
    <w:rPr>
      <w:rFonts w:ascii="Arial" w:hAnsi="Arial" w:cs="Arial"/>
      <w:sz w:val="36"/>
      <w:szCs w:val="36"/>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5"/>
    <w:locked/>
    <w:rsid w:val="00A448B7"/>
    <w:rPr>
      <w:rFonts w:ascii="Arial" w:hAnsi="Arial" w:cs="Arial"/>
      <w:b/>
      <w:bCs/>
      <w:noProof/>
      <w:sz w:val="18"/>
      <w:szCs w:val="18"/>
      <w:lang w:val="en-US" w:eastAsia="en-US" w:bidi="ar-SA"/>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7"/>
    <w:semiHidden/>
    <w:locked/>
    <w:rsid w:val="00A448B7"/>
    <w:rPr>
      <w:rFonts w:ascii="Times New Roman" w:hAnsi="Times New Roman"/>
      <w:sz w:val="16"/>
      <w:szCs w:val="16"/>
      <w:lang w:val="en-GB"/>
    </w:rPr>
  </w:style>
  <w:style w:type="character" w:customStyle="1" w:styleId="TALCar">
    <w:name w:val="TAL Car"/>
    <w:link w:val="TAL"/>
    <w:locked/>
    <w:rsid w:val="00A448B7"/>
    <w:rPr>
      <w:rFonts w:ascii="Arial" w:hAnsi="Arial" w:cs="Arial"/>
      <w:sz w:val="18"/>
      <w:szCs w:val="18"/>
      <w:lang w:val="en-GB"/>
    </w:rPr>
  </w:style>
  <w:style w:type="character" w:customStyle="1" w:styleId="TACChar">
    <w:name w:val="TAC Char"/>
    <w:link w:val="TAC"/>
    <w:locked/>
    <w:rsid w:val="00A448B7"/>
    <w:rPr>
      <w:rFonts w:ascii="Arial" w:hAnsi="Arial" w:cs="Arial"/>
      <w:sz w:val="18"/>
      <w:szCs w:val="18"/>
      <w:lang w:val="en-GB"/>
    </w:rPr>
  </w:style>
  <w:style w:type="character" w:customStyle="1" w:styleId="TAHCar">
    <w:name w:val="TAH Car"/>
    <w:link w:val="TAH"/>
    <w:locked/>
    <w:rsid w:val="00A448B7"/>
    <w:rPr>
      <w:rFonts w:ascii="Arial" w:hAnsi="Arial" w:cs="Arial"/>
      <w:b/>
      <w:bCs/>
      <w:sz w:val="18"/>
      <w:szCs w:val="18"/>
      <w:lang w:val="en-GB"/>
    </w:rPr>
  </w:style>
  <w:style w:type="character" w:customStyle="1" w:styleId="THChar">
    <w:name w:val="TH Char"/>
    <w:link w:val="TH"/>
    <w:locked/>
    <w:rsid w:val="00A448B7"/>
    <w:rPr>
      <w:rFonts w:ascii="Arial" w:hAnsi="Arial" w:cs="Arial"/>
      <w:b/>
      <w:bCs/>
      <w:lang w:val="en-GB"/>
    </w:rPr>
  </w:style>
  <w:style w:type="character" w:customStyle="1" w:styleId="B1Char">
    <w:name w:val="B1 Char"/>
    <w:link w:val="B1"/>
    <w:locked/>
    <w:rsid w:val="00A448B7"/>
    <w:rPr>
      <w:rFonts w:ascii="Times New Roman" w:hAnsi="Times New Roman"/>
      <w:lang w:val="en-GB"/>
    </w:rPr>
  </w:style>
  <w:style w:type="character" w:customStyle="1" w:styleId="B2Char1">
    <w:name w:val="B2 Char1"/>
    <w:link w:val="B2"/>
    <w:locked/>
    <w:rsid w:val="00A448B7"/>
    <w:rPr>
      <w:rFonts w:ascii="Times New Roman" w:hAnsi="Times New Roman"/>
      <w:lang w:val="en-GB"/>
    </w:rPr>
  </w:style>
  <w:style w:type="character" w:customStyle="1" w:styleId="Char1">
    <w:name w:val="바닥글 Char"/>
    <w:link w:val="aa"/>
    <w:semiHidden/>
    <w:rsid w:val="00A448B7"/>
    <w:rPr>
      <w:rFonts w:ascii="Arial" w:hAnsi="Arial" w:cs="Arial"/>
      <w:b/>
      <w:bCs/>
      <w:i/>
      <w:iCs/>
      <w:noProof/>
      <w:sz w:val="18"/>
      <w:szCs w:val="18"/>
    </w:rPr>
  </w:style>
  <w:style w:type="character" w:styleId="ab">
    <w:name w:val="Hyperlink"/>
    <w:uiPriority w:val="99"/>
    <w:unhideWhenUsed/>
    <w:rsid w:val="00A448B7"/>
    <w:rPr>
      <w:color w:val="0000FF"/>
      <w:u w:val="single"/>
    </w:rPr>
  </w:style>
  <w:style w:type="paragraph" w:styleId="a">
    <w:name w:val="Normal (Web)"/>
    <w:basedOn w:val="a0"/>
    <w:uiPriority w:val="99"/>
    <w:unhideWhenUsed/>
    <w:rsid w:val="00A448B7"/>
    <w:pPr>
      <w:numPr>
        <w:numId w:val="1"/>
      </w:numPr>
      <w:overflowPunct/>
      <w:autoSpaceDE/>
      <w:autoSpaceDN/>
      <w:adjustRightInd/>
      <w:spacing w:before="100" w:beforeAutospacing="1" w:after="100" w:afterAutospacing="1"/>
      <w:textAlignment w:val="auto"/>
    </w:pPr>
    <w:rPr>
      <w:sz w:val="24"/>
      <w:szCs w:val="24"/>
      <w:lang w:val="fi-FI" w:eastAsia="zh-CN"/>
    </w:rPr>
  </w:style>
  <w:style w:type="character" w:styleId="ac">
    <w:name w:val="Emphasis"/>
    <w:qFormat/>
    <w:rsid w:val="00A448B7"/>
    <w:rPr>
      <w:rFonts w:ascii="Times New Roman" w:hAnsi="Times New Roman" w:cs="Times New Roman" w:hint="default"/>
      <w:i/>
      <w:iCs/>
    </w:rPr>
  </w:style>
  <w:style w:type="character" w:customStyle="1" w:styleId="Heading1Char1">
    <w:name w:val="Heading 1 Char1"/>
    <w:aliases w:val="H1 Char1,h1 Char1,Heading 1 3GPP Char1"/>
    <w:rsid w:val="00A448B7"/>
    <w:rPr>
      <w:rFonts w:ascii="Cambria" w:eastAsia="Times New Roman" w:hAnsi="Cambria" w:cs="Times New Roman"/>
      <w:b/>
      <w:bCs/>
      <w:color w:val="365F91"/>
      <w:sz w:val="28"/>
      <w:szCs w:val="28"/>
      <w:lang w:val="en-GB"/>
    </w:rPr>
  </w:style>
  <w:style w:type="character" w:styleId="ad">
    <w:name w:val="Strong"/>
    <w:qFormat/>
    <w:rsid w:val="00A448B7"/>
    <w:rPr>
      <w:rFonts w:ascii="Times New Roman" w:hAnsi="Times New Roman" w:cs="Times New Roman" w:hint="default"/>
      <w:b/>
      <w:bCs/>
    </w:rPr>
  </w:style>
  <w:style w:type="paragraph" w:styleId="ae">
    <w:name w:val="annotation text"/>
    <w:basedOn w:val="a0"/>
    <w:link w:val="Char2"/>
    <w:uiPriority w:val="99"/>
    <w:semiHidden/>
    <w:unhideWhenUsed/>
    <w:rsid w:val="00A448B7"/>
    <w:pPr>
      <w:tabs>
        <w:tab w:val="num" w:pos="420"/>
      </w:tabs>
      <w:textAlignment w:val="auto"/>
    </w:pPr>
    <w:rPr>
      <w:rFonts w:ascii="CG Times (WN)" w:hAnsi="CG Times (WN)"/>
      <w:lang w:val="en-US" w:eastAsia="ja-JP"/>
    </w:rPr>
  </w:style>
  <w:style w:type="character" w:customStyle="1" w:styleId="CommentTextChar">
    <w:name w:val="Comment Text Char"/>
    <w:semiHidden/>
    <w:rsid w:val="00A448B7"/>
    <w:rPr>
      <w:rFonts w:ascii="Times New Roman" w:hAnsi="Times New Roman"/>
      <w:lang w:val="en-GB"/>
    </w:rPr>
  </w:style>
  <w:style w:type="character" w:customStyle="1" w:styleId="Char2">
    <w:name w:val="메모 텍스트 Char"/>
    <w:link w:val="ae"/>
    <w:uiPriority w:val="99"/>
    <w:semiHidden/>
    <w:locked/>
    <w:rsid w:val="00A448B7"/>
    <w:rPr>
      <w:lang w:eastAsia="ja-JP"/>
    </w:rPr>
  </w:style>
  <w:style w:type="character" w:customStyle="1" w:styleId="Char3">
    <w:name w:val="캡션 Char"/>
    <w:aliases w:val="cap Char1,cap Char Char,Caption Char Char,Caption Char1 Char Char,cap Char Char1 Char,Caption Char Char1 Char Char,cap Char2 Char,cap1 Char,cap2 Char,cap11 Char,Légende-figure Char1,Légende-figure Char Char,Beschrifubg Char,label Char,Ca Char"/>
    <w:link w:val="af"/>
    <w:locked/>
    <w:rsid w:val="00A448B7"/>
    <w:rPr>
      <w:b/>
      <w:lang w:eastAsia="ja-JP"/>
    </w:rPr>
  </w:style>
  <w:style w:type="paragraph" w:styleId="af">
    <w:name w:val="caption"/>
    <w:aliases w:val="cap,cap Char,Caption Char,Caption Char1 Char,cap Char Char1,Caption Char Char1 Char,cap Char2,cap1,cap2,cap11,Légende-figure,Légende-figure Char,Beschrifubg,Beschriftung Char,label,cap11 Char Char Char,captions,Beschriftung Char Char,Ca"/>
    <w:basedOn w:val="a0"/>
    <w:next w:val="a0"/>
    <w:link w:val="Char3"/>
    <w:unhideWhenUsed/>
    <w:qFormat/>
    <w:rsid w:val="00A448B7"/>
    <w:pPr>
      <w:tabs>
        <w:tab w:val="num" w:pos="420"/>
      </w:tabs>
      <w:spacing w:before="120" w:after="120"/>
      <w:textAlignment w:val="auto"/>
    </w:pPr>
    <w:rPr>
      <w:rFonts w:ascii="CG Times (WN)" w:hAnsi="CG Times (WN)"/>
      <w:b/>
      <w:lang w:val="x-none" w:eastAsia="ja-JP"/>
    </w:rPr>
  </w:style>
  <w:style w:type="character" w:customStyle="1" w:styleId="Char4">
    <w:name w:val="본문 Char"/>
    <w:aliases w:val="bt Char,body indent Char,paragraph 2 Char,body text Char,ändrad Char,AvtalBrödtext Char,Bodytext Char,Compliance Char,Response Char,Body3 Char,Corps de texte Car Char,Corps de texte Car1 Car Char,Corps de texte Car Car Car Char,bt Car Char1"/>
    <w:link w:val="af0"/>
    <w:locked/>
    <w:rsid w:val="00A448B7"/>
    <w:rPr>
      <w:lang w:eastAsia="zh-CN"/>
    </w:rPr>
  </w:style>
  <w:style w:type="paragraph" w:styleId="af0">
    <w:name w:val="Body Text"/>
    <w:aliases w:val="bt,body indent,paragraph 2,body text,ändrad,AvtalBrödtext,Bodytext,Compliance,Response,Body3,Corps de texte Car,Corps de texte Car1 Car,Corps de texte Car Car Car,Corps de texte Car1 Car Car Car,Corps de texte Car Car Car Car Car,bt Car"/>
    <w:basedOn w:val="a0"/>
    <w:link w:val="Char4"/>
    <w:unhideWhenUsed/>
    <w:rsid w:val="00A448B7"/>
    <w:pPr>
      <w:tabs>
        <w:tab w:val="num" w:pos="420"/>
      </w:tabs>
      <w:textAlignment w:val="auto"/>
    </w:pPr>
    <w:rPr>
      <w:rFonts w:ascii="CG Times (WN)" w:hAnsi="CG Times (WN)"/>
      <w:lang w:val="x-none" w:eastAsia="zh-CN"/>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
    <w:uiPriority w:val="99"/>
    <w:semiHidden/>
    <w:rsid w:val="00A448B7"/>
    <w:rPr>
      <w:rFonts w:ascii="Times New Roman" w:hAnsi="Times New Roman"/>
      <w:lang w:val="en-GB"/>
    </w:rPr>
  </w:style>
  <w:style w:type="paragraph" w:styleId="af1">
    <w:name w:val="Document Map"/>
    <w:basedOn w:val="a0"/>
    <w:link w:val="Char5"/>
    <w:uiPriority w:val="99"/>
    <w:semiHidden/>
    <w:unhideWhenUsed/>
    <w:rsid w:val="00A448B7"/>
    <w:pPr>
      <w:tabs>
        <w:tab w:val="num" w:pos="420"/>
      </w:tabs>
      <w:textAlignment w:val="auto"/>
    </w:pPr>
    <w:rPr>
      <w:rFonts w:ascii="Tahoma" w:hAnsi="Tahoma" w:cs="Tahoma"/>
      <w:sz w:val="16"/>
      <w:szCs w:val="16"/>
      <w:lang w:val="en-US" w:eastAsia="ja-JP"/>
    </w:rPr>
  </w:style>
  <w:style w:type="character" w:customStyle="1" w:styleId="DocumentMapChar">
    <w:name w:val="Document Map Char"/>
    <w:semiHidden/>
    <w:rsid w:val="00A448B7"/>
    <w:rPr>
      <w:rFonts w:ascii="Tahoma" w:hAnsi="Tahoma" w:cs="Tahoma"/>
      <w:sz w:val="16"/>
      <w:szCs w:val="16"/>
      <w:lang w:val="en-GB"/>
    </w:rPr>
  </w:style>
  <w:style w:type="character" w:customStyle="1" w:styleId="Char5">
    <w:name w:val="문서 구조 Char"/>
    <w:link w:val="af1"/>
    <w:uiPriority w:val="99"/>
    <w:semiHidden/>
    <w:locked/>
    <w:rsid w:val="00A448B7"/>
    <w:rPr>
      <w:rFonts w:ascii="Tahoma" w:hAnsi="Tahoma" w:cs="Tahoma"/>
      <w:sz w:val="16"/>
      <w:szCs w:val="16"/>
      <w:lang w:eastAsia="ja-JP"/>
    </w:rPr>
  </w:style>
  <w:style w:type="paragraph" w:styleId="af2">
    <w:name w:val="annotation subject"/>
    <w:basedOn w:val="ae"/>
    <w:next w:val="ae"/>
    <w:link w:val="Char6"/>
    <w:uiPriority w:val="99"/>
    <w:semiHidden/>
    <w:unhideWhenUsed/>
    <w:rsid w:val="00A448B7"/>
    <w:rPr>
      <w:b/>
      <w:bCs/>
    </w:rPr>
  </w:style>
  <w:style w:type="character" w:customStyle="1" w:styleId="CommentSubjectChar">
    <w:name w:val="Comment Subject Char"/>
    <w:semiHidden/>
    <w:rsid w:val="00A448B7"/>
    <w:rPr>
      <w:rFonts w:ascii="Times New Roman" w:hAnsi="Times New Roman"/>
      <w:b/>
      <w:bCs/>
      <w:lang w:val="en-GB"/>
    </w:rPr>
  </w:style>
  <w:style w:type="character" w:customStyle="1" w:styleId="Char6">
    <w:name w:val="메모 주제 Char"/>
    <w:link w:val="af2"/>
    <w:uiPriority w:val="99"/>
    <w:semiHidden/>
    <w:locked/>
    <w:rsid w:val="00A448B7"/>
    <w:rPr>
      <w:b/>
      <w:bCs/>
      <w:lang w:eastAsia="ja-JP"/>
    </w:rPr>
  </w:style>
  <w:style w:type="paragraph" w:styleId="af3">
    <w:name w:val="Balloon Text"/>
    <w:basedOn w:val="a0"/>
    <w:link w:val="Char7"/>
    <w:uiPriority w:val="99"/>
    <w:semiHidden/>
    <w:unhideWhenUsed/>
    <w:rsid w:val="00A448B7"/>
    <w:pPr>
      <w:tabs>
        <w:tab w:val="num" w:pos="420"/>
      </w:tabs>
      <w:spacing w:after="0"/>
      <w:textAlignment w:val="auto"/>
    </w:pPr>
    <w:rPr>
      <w:rFonts w:ascii="Tahoma" w:hAnsi="Tahoma" w:cs="Tahoma"/>
      <w:sz w:val="16"/>
      <w:szCs w:val="16"/>
      <w:lang w:val="en-US" w:eastAsia="ja-JP"/>
    </w:rPr>
  </w:style>
  <w:style w:type="character" w:customStyle="1" w:styleId="BalloonTextChar">
    <w:name w:val="Balloon Text Char"/>
    <w:semiHidden/>
    <w:rsid w:val="00A448B7"/>
    <w:rPr>
      <w:rFonts w:ascii="Tahoma" w:hAnsi="Tahoma" w:cs="Tahoma"/>
      <w:sz w:val="16"/>
      <w:szCs w:val="16"/>
      <w:lang w:val="en-GB"/>
    </w:rPr>
  </w:style>
  <w:style w:type="character" w:customStyle="1" w:styleId="Char7">
    <w:name w:val="풍선 도움말 텍스트 Char"/>
    <w:link w:val="af3"/>
    <w:uiPriority w:val="99"/>
    <w:semiHidden/>
    <w:locked/>
    <w:rsid w:val="00A448B7"/>
    <w:rPr>
      <w:rFonts w:ascii="Tahoma" w:hAnsi="Tahoma" w:cs="Tahoma"/>
      <w:sz w:val="16"/>
      <w:szCs w:val="16"/>
      <w:lang w:eastAsia="ja-JP"/>
    </w:rPr>
  </w:style>
  <w:style w:type="character" w:customStyle="1" w:styleId="Char8">
    <w:name w:val="목록 단락 Char"/>
    <w:link w:val="af4"/>
    <w:locked/>
    <w:rsid w:val="00A448B7"/>
    <w:rPr>
      <w:lang w:eastAsia="ja-JP"/>
    </w:rPr>
  </w:style>
  <w:style w:type="paragraph" w:styleId="af4">
    <w:name w:val="List Paragraph"/>
    <w:basedOn w:val="a0"/>
    <w:link w:val="Char8"/>
    <w:qFormat/>
    <w:rsid w:val="00A448B7"/>
    <w:pPr>
      <w:tabs>
        <w:tab w:val="num" w:pos="420"/>
      </w:tabs>
      <w:ind w:left="720"/>
      <w:textAlignment w:val="auto"/>
    </w:pPr>
    <w:rPr>
      <w:rFonts w:ascii="CG Times (WN)" w:hAnsi="CG Times (WN)"/>
      <w:lang w:val="x-none" w:eastAsia="ja-JP"/>
    </w:rPr>
  </w:style>
  <w:style w:type="paragraph" w:customStyle="1" w:styleId="Style1">
    <w:name w:val="Style1"/>
    <w:basedOn w:val="1"/>
    <w:uiPriority w:val="99"/>
    <w:rsid w:val="00A448B7"/>
    <w:pPr>
      <w:tabs>
        <w:tab w:val="num" w:pos="420"/>
      </w:tabs>
      <w:textAlignment w:val="auto"/>
    </w:pPr>
    <w:rPr>
      <w:lang w:eastAsia="ja-JP"/>
    </w:rPr>
  </w:style>
  <w:style w:type="paragraph" w:customStyle="1" w:styleId="Heading83GPP">
    <w:name w:val="Heading 8 3GPP"/>
    <w:basedOn w:val="1"/>
    <w:uiPriority w:val="99"/>
    <w:rsid w:val="00A448B7"/>
    <w:pPr>
      <w:tabs>
        <w:tab w:val="num" w:pos="420"/>
      </w:tabs>
      <w:textAlignment w:val="auto"/>
    </w:pPr>
    <w:rPr>
      <w:lang w:eastAsia="ja-JP"/>
    </w:rPr>
  </w:style>
  <w:style w:type="paragraph" w:customStyle="1" w:styleId="font5">
    <w:name w:val="font5"/>
    <w:basedOn w:val="a0"/>
    <w:uiPriority w:val="99"/>
    <w:rsid w:val="00A448B7"/>
    <w:pPr>
      <w:tabs>
        <w:tab w:val="num" w:pos="420"/>
      </w:tabs>
      <w:overflowPunct/>
      <w:autoSpaceDE/>
      <w:autoSpaceDN/>
      <w:adjustRightInd/>
      <w:spacing w:before="100" w:beforeAutospacing="1" w:after="100" w:afterAutospacing="1"/>
      <w:textAlignment w:val="auto"/>
    </w:pPr>
    <w:rPr>
      <w:rFonts w:ascii="Tahoma" w:eastAsia="MS Mincho" w:hAnsi="Tahoma" w:cs="Tahoma"/>
      <w:color w:val="000000"/>
      <w:sz w:val="16"/>
      <w:szCs w:val="16"/>
      <w:lang w:eastAsia="ja-JP"/>
    </w:rPr>
  </w:style>
  <w:style w:type="paragraph" w:customStyle="1" w:styleId="font6">
    <w:name w:val="font6"/>
    <w:basedOn w:val="a0"/>
    <w:uiPriority w:val="99"/>
    <w:rsid w:val="00A448B7"/>
    <w:pPr>
      <w:tabs>
        <w:tab w:val="num" w:pos="420"/>
      </w:tabs>
      <w:overflowPunct/>
      <w:autoSpaceDE/>
      <w:autoSpaceDN/>
      <w:adjustRightInd/>
      <w:spacing w:before="100" w:beforeAutospacing="1" w:after="100" w:afterAutospacing="1"/>
      <w:textAlignment w:val="auto"/>
    </w:pPr>
    <w:rPr>
      <w:rFonts w:ascii="Tahoma" w:eastAsia="MS Mincho" w:hAnsi="Tahoma" w:cs="Tahoma"/>
      <w:b/>
      <w:bCs/>
      <w:color w:val="000000"/>
      <w:sz w:val="16"/>
      <w:szCs w:val="16"/>
      <w:lang w:eastAsia="ja-JP"/>
    </w:rPr>
  </w:style>
  <w:style w:type="paragraph" w:customStyle="1" w:styleId="xl25">
    <w:name w:val="xl25"/>
    <w:basedOn w:val="a0"/>
    <w:uiPriority w:val="99"/>
    <w:rsid w:val="00A448B7"/>
    <w:pPr>
      <w:pBdr>
        <w:top w:val="single" w:sz="4" w:space="0" w:color="000000"/>
        <w:left w:val="single" w:sz="4" w:space="0" w:color="000000"/>
        <w:bottom w:val="single" w:sz="4" w:space="0" w:color="000000"/>
        <w:right w:val="single" w:sz="4" w:space="0" w:color="000000"/>
      </w:pBdr>
      <w:shd w:val="clear" w:color="auto" w:fill="C0C0C0"/>
      <w:tabs>
        <w:tab w:val="num" w:pos="420"/>
      </w:tabs>
      <w:overflowPunct/>
      <w:autoSpaceDE/>
      <w:autoSpaceDN/>
      <w:adjustRightInd/>
      <w:spacing w:before="100" w:beforeAutospacing="1" w:after="100" w:afterAutospacing="1"/>
      <w:jc w:val="center"/>
      <w:textAlignment w:val="auto"/>
    </w:pPr>
    <w:rPr>
      <w:rFonts w:eastAsia="MS Mincho"/>
      <w:color w:val="000000"/>
      <w:sz w:val="16"/>
      <w:szCs w:val="16"/>
      <w:lang w:eastAsia="ja-JP"/>
    </w:rPr>
  </w:style>
  <w:style w:type="paragraph" w:customStyle="1" w:styleId="xl26">
    <w:name w:val="xl26"/>
    <w:basedOn w:val="a0"/>
    <w:uiPriority w:val="99"/>
    <w:rsid w:val="00A448B7"/>
    <w:pPr>
      <w:pBdr>
        <w:top w:val="single" w:sz="4" w:space="0" w:color="C0C0C0"/>
        <w:left w:val="single" w:sz="4" w:space="0" w:color="C0C0C0"/>
        <w:bottom w:val="single" w:sz="4" w:space="0" w:color="C0C0C0"/>
        <w:right w:val="single" w:sz="4" w:space="0" w:color="C0C0C0"/>
      </w:pBdr>
      <w:tabs>
        <w:tab w:val="num" w:pos="420"/>
      </w:tabs>
      <w:overflowPunct/>
      <w:autoSpaceDE/>
      <w:autoSpaceDN/>
      <w:adjustRightInd/>
      <w:spacing w:before="100" w:beforeAutospacing="1" w:after="100" w:afterAutospacing="1"/>
      <w:textAlignment w:val="auto"/>
    </w:pPr>
    <w:rPr>
      <w:rFonts w:eastAsia="MS Mincho"/>
      <w:color w:val="000000"/>
      <w:sz w:val="16"/>
      <w:szCs w:val="16"/>
      <w:lang w:eastAsia="ja-JP"/>
    </w:rPr>
  </w:style>
  <w:style w:type="character" w:customStyle="1" w:styleId="Doc-text2Char">
    <w:name w:val="Doc-text2 Char"/>
    <w:link w:val="Doc-text2"/>
    <w:locked/>
    <w:rsid w:val="00A448B7"/>
    <w:rPr>
      <w:rFonts w:ascii="Arial" w:eastAsia="MS Mincho" w:hAnsi="Arial" w:cs="Arial"/>
      <w:szCs w:val="24"/>
      <w:lang w:val="x-none" w:eastAsia="ja-JP"/>
    </w:rPr>
  </w:style>
  <w:style w:type="paragraph" w:customStyle="1" w:styleId="Doc-text2">
    <w:name w:val="Doc-text2"/>
    <w:basedOn w:val="a0"/>
    <w:link w:val="Doc-text2Char"/>
    <w:rsid w:val="00A448B7"/>
    <w:pPr>
      <w:tabs>
        <w:tab w:val="left" w:pos="1622"/>
      </w:tabs>
      <w:overflowPunct/>
      <w:autoSpaceDE/>
      <w:autoSpaceDN/>
      <w:adjustRightInd/>
      <w:spacing w:after="0"/>
      <w:ind w:left="1622" w:hanging="363"/>
      <w:textAlignment w:val="auto"/>
    </w:pPr>
    <w:rPr>
      <w:rFonts w:ascii="Arial" w:eastAsia="MS Mincho" w:hAnsi="Arial"/>
      <w:szCs w:val="24"/>
      <w:lang w:val="x-none" w:eastAsia="ja-JP"/>
    </w:rPr>
  </w:style>
  <w:style w:type="character" w:customStyle="1" w:styleId="Doc-titleChar">
    <w:name w:val="Doc-title Char"/>
    <w:link w:val="Doc-title"/>
    <w:locked/>
    <w:rsid w:val="00A448B7"/>
    <w:rPr>
      <w:rFonts w:ascii="Arial" w:eastAsia="MS Mincho" w:hAnsi="Arial" w:cs="Arial"/>
      <w:szCs w:val="24"/>
      <w:lang w:eastAsia="ja-JP"/>
    </w:rPr>
  </w:style>
  <w:style w:type="paragraph" w:customStyle="1" w:styleId="Doc-title">
    <w:name w:val="Doc-title"/>
    <w:basedOn w:val="a0"/>
    <w:next w:val="Doc-text2"/>
    <w:link w:val="Doc-titleChar"/>
    <w:rsid w:val="00A448B7"/>
    <w:pPr>
      <w:tabs>
        <w:tab w:val="num" w:pos="420"/>
      </w:tabs>
      <w:overflowPunct/>
      <w:autoSpaceDE/>
      <w:autoSpaceDN/>
      <w:adjustRightInd/>
      <w:spacing w:after="0"/>
      <w:ind w:left="1260" w:hanging="1260"/>
      <w:textAlignment w:val="auto"/>
    </w:pPr>
    <w:rPr>
      <w:rFonts w:ascii="Arial" w:eastAsia="MS Mincho" w:hAnsi="Arial"/>
      <w:szCs w:val="24"/>
      <w:lang w:val="x-none" w:eastAsia="ja-JP"/>
    </w:rPr>
  </w:style>
  <w:style w:type="paragraph" w:customStyle="1" w:styleId="agenda2">
    <w:name w:val="agenda2"/>
    <w:basedOn w:val="a0"/>
    <w:uiPriority w:val="99"/>
    <w:rsid w:val="00A448B7"/>
    <w:pPr>
      <w:tabs>
        <w:tab w:val="left" w:pos="540"/>
        <w:tab w:val="left" w:pos="1276"/>
        <w:tab w:val="left" w:pos="2520"/>
        <w:tab w:val="right" w:pos="9923"/>
      </w:tabs>
      <w:overflowPunct/>
      <w:autoSpaceDE/>
      <w:autoSpaceDN/>
      <w:adjustRightInd/>
      <w:spacing w:before="60" w:after="60"/>
      <w:ind w:left="567"/>
      <w:textAlignment w:val="auto"/>
      <w:outlineLvl w:val="0"/>
    </w:pPr>
    <w:rPr>
      <w:rFonts w:ascii="Arial" w:eastAsia="MS Mincho" w:hAnsi="Arial" w:cs="Arial"/>
      <w:b/>
      <w:bCs/>
      <w:lang w:eastAsia="ja-JP"/>
    </w:rPr>
  </w:style>
  <w:style w:type="paragraph" w:customStyle="1" w:styleId="Agenda1">
    <w:name w:val="Agenda1"/>
    <w:basedOn w:val="a0"/>
    <w:uiPriority w:val="99"/>
    <w:rsid w:val="00A448B7"/>
    <w:pPr>
      <w:tabs>
        <w:tab w:val="left" w:pos="540"/>
        <w:tab w:val="left" w:pos="1800"/>
        <w:tab w:val="left" w:pos="2520"/>
      </w:tabs>
      <w:overflowPunct/>
      <w:autoSpaceDE/>
      <w:autoSpaceDN/>
      <w:adjustRightInd/>
      <w:spacing w:before="60" w:after="60"/>
      <w:textAlignment w:val="auto"/>
      <w:outlineLvl w:val="0"/>
    </w:pPr>
    <w:rPr>
      <w:rFonts w:ascii="Arial" w:eastAsia="MS Mincho" w:hAnsi="Arial" w:cs="Arial"/>
      <w:b/>
      <w:bCs/>
      <w:lang w:eastAsia="ja-JP"/>
    </w:rPr>
  </w:style>
  <w:style w:type="paragraph" w:customStyle="1" w:styleId="agenda3b">
    <w:name w:val="agenda3b"/>
    <w:basedOn w:val="a0"/>
    <w:uiPriority w:val="99"/>
    <w:rsid w:val="00A448B7"/>
    <w:pPr>
      <w:tabs>
        <w:tab w:val="left" w:pos="540"/>
        <w:tab w:val="left" w:pos="1800"/>
        <w:tab w:val="left" w:pos="2127"/>
      </w:tabs>
      <w:overflowPunct/>
      <w:autoSpaceDE/>
      <w:autoSpaceDN/>
      <w:adjustRightInd/>
      <w:spacing w:before="60" w:after="60"/>
      <w:ind w:left="2513" w:hanging="1095"/>
      <w:textAlignment w:val="auto"/>
      <w:outlineLvl w:val="0"/>
    </w:pPr>
    <w:rPr>
      <w:rFonts w:ascii="Arial" w:eastAsia="MS Mincho" w:hAnsi="Arial" w:cs="Arial"/>
      <w:lang w:eastAsia="ja-JP"/>
    </w:rPr>
  </w:style>
  <w:style w:type="paragraph" w:customStyle="1" w:styleId="agenda4">
    <w:name w:val="agenda4"/>
    <w:basedOn w:val="a0"/>
    <w:uiPriority w:val="99"/>
    <w:rsid w:val="00A448B7"/>
    <w:pPr>
      <w:tabs>
        <w:tab w:val="left" w:pos="540"/>
        <w:tab w:val="left" w:pos="1800"/>
        <w:tab w:val="left" w:pos="2520"/>
        <w:tab w:val="left" w:pos="3261"/>
      </w:tabs>
      <w:overflowPunct/>
      <w:autoSpaceDE/>
      <w:autoSpaceDN/>
      <w:adjustRightInd/>
      <w:spacing w:before="60" w:after="60"/>
      <w:ind w:left="2400"/>
      <w:textAlignment w:val="auto"/>
    </w:pPr>
    <w:rPr>
      <w:rFonts w:ascii="Arial" w:eastAsia="MS Mincho" w:hAnsi="Arial" w:cs="Arial"/>
      <w:lang w:eastAsia="ja-JP"/>
    </w:rPr>
  </w:style>
  <w:style w:type="paragraph" w:customStyle="1" w:styleId="Default">
    <w:name w:val="Default"/>
    <w:rsid w:val="00A448B7"/>
    <w:pPr>
      <w:tabs>
        <w:tab w:val="num" w:pos="720"/>
      </w:tabs>
      <w:autoSpaceDE w:val="0"/>
      <w:autoSpaceDN w:val="0"/>
      <w:adjustRightInd w:val="0"/>
    </w:pPr>
    <w:rPr>
      <w:rFonts w:ascii="NII Sans" w:hAnsi="NII Sans" w:cs="NII Sans"/>
      <w:color w:val="000000"/>
      <w:sz w:val="24"/>
      <w:szCs w:val="24"/>
      <w:lang w:val="fi-FI" w:eastAsia="zh-CN"/>
    </w:rPr>
  </w:style>
  <w:style w:type="paragraph" w:customStyle="1" w:styleId="Body">
    <w:name w:val="Body"/>
    <w:basedOn w:val="a0"/>
    <w:uiPriority w:val="99"/>
    <w:rsid w:val="00A448B7"/>
    <w:pPr>
      <w:tabs>
        <w:tab w:val="num" w:pos="420"/>
      </w:tabs>
      <w:overflowPunct/>
      <w:autoSpaceDE/>
      <w:autoSpaceDN/>
      <w:adjustRightInd/>
      <w:spacing w:after="0"/>
      <w:textAlignment w:val="auto"/>
    </w:pPr>
    <w:rPr>
      <w:rFonts w:eastAsia="MS Mincho"/>
      <w:color w:val="000000"/>
      <w:sz w:val="24"/>
      <w:szCs w:val="24"/>
      <w:lang w:val="en-US" w:eastAsia="ja-JP"/>
    </w:rPr>
  </w:style>
  <w:style w:type="paragraph" w:customStyle="1" w:styleId="Heading1b">
    <w:name w:val="Heading 1b"/>
    <w:basedOn w:val="1"/>
    <w:uiPriority w:val="99"/>
    <w:rsid w:val="00A448B7"/>
    <w:pPr>
      <w:numPr>
        <w:numId w:val="3"/>
      </w:numPr>
      <w:tabs>
        <w:tab w:val="num" w:pos="420"/>
      </w:tabs>
      <w:overflowPunct/>
      <w:autoSpaceDE/>
      <w:autoSpaceDN/>
      <w:adjustRightInd/>
      <w:textAlignment w:val="auto"/>
    </w:pPr>
    <w:rPr>
      <w:rFonts w:eastAsia="MS Mincho"/>
      <w:lang w:eastAsia="ja-JP"/>
    </w:rPr>
  </w:style>
  <w:style w:type="character" w:customStyle="1" w:styleId="subtopicChar">
    <w:name w:val="subtopic Char"/>
    <w:link w:val="subtopic"/>
    <w:locked/>
    <w:rsid w:val="00A448B7"/>
    <w:rPr>
      <w:b/>
      <w:i/>
      <w:color w:val="FF0000"/>
      <w:sz w:val="24"/>
      <w:u w:val="single"/>
      <w:lang w:eastAsia="ja-JP"/>
    </w:rPr>
  </w:style>
  <w:style w:type="paragraph" w:customStyle="1" w:styleId="subtopic">
    <w:name w:val="subtopic"/>
    <w:basedOn w:val="a0"/>
    <w:link w:val="subtopicChar"/>
    <w:rsid w:val="00A448B7"/>
    <w:pPr>
      <w:tabs>
        <w:tab w:val="num" w:pos="420"/>
      </w:tabs>
      <w:textAlignment w:val="auto"/>
    </w:pPr>
    <w:rPr>
      <w:rFonts w:ascii="CG Times (WN)" w:hAnsi="CG Times (WN)"/>
      <w:b/>
      <w:i/>
      <w:color w:val="FF0000"/>
      <w:sz w:val="24"/>
      <w:u w:val="single"/>
      <w:lang w:val="x-none" w:eastAsia="ja-JP"/>
    </w:rPr>
  </w:style>
  <w:style w:type="paragraph" w:customStyle="1" w:styleId="Proposal">
    <w:name w:val="Proposal"/>
    <w:basedOn w:val="a0"/>
    <w:uiPriority w:val="99"/>
    <w:rsid w:val="00A448B7"/>
    <w:pPr>
      <w:tabs>
        <w:tab w:val="num" w:pos="420"/>
      </w:tabs>
      <w:suppressAutoHyphens/>
      <w:autoSpaceDN/>
      <w:adjustRightInd/>
      <w:textAlignment w:val="auto"/>
    </w:pPr>
    <w:rPr>
      <w:rFonts w:cs="CG Times (WN)"/>
      <w:b/>
      <w:bCs/>
      <w:lang w:val="en-US" w:eastAsia="ar-SA"/>
    </w:rPr>
  </w:style>
  <w:style w:type="paragraph" w:customStyle="1" w:styleId="tablecell">
    <w:name w:val="tablecell"/>
    <w:basedOn w:val="a0"/>
    <w:uiPriority w:val="99"/>
    <w:rsid w:val="00A448B7"/>
    <w:pPr>
      <w:tabs>
        <w:tab w:val="num" w:pos="420"/>
      </w:tabs>
      <w:overflowPunct/>
      <w:snapToGrid w:val="0"/>
      <w:spacing w:after="60"/>
      <w:textAlignment w:val="auto"/>
    </w:pPr>
    <w:rPr>
      <w:iCs/>
      <w:sz w:val="18"/>
      <w:szCs w:val="22"/>
      <w:lang w:val="en-US" w:eastAsia="ja-JP"/>
    </w:rPr>
  </w:style>
  <w:style w:type="character" w:customStyle="1" w:styleId="TJChar">
    <w:name w:val="TJ Char"/>
    <w:link w:val="TJ"/>
    <w:locked/>
    <w:rsid w:val="00A448B7"/>
    <w:rPr>
      <w:b/>
      <w:sz w:val="24"/>
      <w:u w:val="single"/>
      <w:lang w:eastAsia="ja-JP"/>
    </w:rPr>
  </w:style>
  <w:style w:type="paragraph" w:customStyle="1" w:styleId="TJ">
    <w:name w:val="TJ"/>
    <w:basedOn w:val="a0"/>
    <w:link w:val="TJChar"/>
    <w:rsid w:val="00A448B7"/>
    <w:pPr>
      <w:tabs>
        <w:tab w:val="num" w:pos="420"/>
      </w:tabs>
      <w:textAlignment w:val="auto"/>
    </w:pPr>
    <w:rPr>
      <w:rFonts w:ascii="CG Times (WN)" w:hAnsi="CG Times (WN)"/>
      <w:b/>
      <w:sz w:val="24"/>
      <w:u w:val="single"/>
      <w:lang w:val="x-none" w:eastAsia="ja-JP"/>
    </w:rPr>
  </w:style>
  <w:style w:type="character" w:customStyle="1" w:styleId="subtitleChar">
    <w:name w:val="subtitle Char"/>
    <w:link w:val="12"/>
    <w:locked/>
    <w:rsid w:val="00A448B7"/>
    <w:rPr>
      <w:sz w:val="24"/>
      <w:u w:val="single"/>
      <w:lang w:eastAsia="ja-JP"/>
    </w:rPr>
  </w:style>
  <w:style w:type="paragraph" w:customStyle="1" w:styleId="12">
    <w:name w:val="부제1"/>
    <w:basedOn w:val="a0"/>
    <w:link w:val="subtitleChar"/>
    <w:rsid w:val="00A448B7"/>
    <w:pPr>
      <w:tabs>
        <w:tab w:val="num" w:pos="420"/>
      </w:tabs>
      <w:textAlignment w:val="auto"/>
    </w:pPr>
    <w:rPr>
      <w:rFonts w:ascii="CG Times (WN)" w:hAnsi="CG Times (WN)"/>
      <w:sz w:val="24"/>
      <w:u w:val="single"/>
      <w:lang w:val="x-none" w:eastAsia="ja-JP"/>
    </w:rPr>
  </w:style>
  <w:style w:type="paragraph" w:customStyle="1" w:styleId="Arial">
    <w:name w:val="Arial"/>
    <w:basedOn w:val="B1"/>
    <w:uiPriority w:val="99"/>
    <w:rsid w:val="00A448B7"/>
    <w:pPr>
      <w:numPr>
        <w:numId w:val="2"/>
      </w:numPr>
      <w:tabs>
        <w:tab w:val="clear" w:pos="360"/>
        <w:tab w:val="num" w:pos="420"/>
      </w:tabs>
      <w:ind w:left="0" w:firstLine="0"/>
      <w:textAlignment w:val="auto"/>
    </w:pPr>
    <w:rPr>
      <w:rFonts w:ascii="CG Times (WN)" w:eastAsia="MS PGothic" w:hAnsi="CG Times (WN)"/>
      <w:lang w:eastAsia="ja-JP"/>
    </w:rPr>
  </w:style>
  <w:style w:type="paragraph" w:customStyle="1" w:styleId="Reference">
    <w:name w:val="Reference"/>
    <w:basedOn w:val="a0"/>
    <w:uiPriority w:val="99"/>
    <w:rsid w:val="00A448B7"/>
    <w:pPr>
      <w:tabs>
        <w:tab w:val="num" w:pos="420"/>
      </w:tabs>
      <w:overflowPunct/>
      <w:autoSpaceDE/>
      <w:autoSpaceDN/>
      <w:adjustRightInd/>
      <w:spacing w:before="120" w:after="0" w:line="280" w:lineRule="atLeast"/>
      <w:ind w:left="420" w:hanging="420"/>
      <w:jc w:val="both"/>
      <w:textAlignment w:val="auto"/>
    </w:pPr>
    <w:rPr>
      <w:rFonts w:eastAsia="MS Mincho"/>
      <w:lang w:eastAsia="ja-JP"/>
    </w:rPr>
  </w:style>
  <w:style w:type="character" w:customStyle="1" w:styleId="CRCoverPageChar">
    <w:name w:val="CR Cover Page Char"/>
    <w:link w:val="CRCoverPage"/>
    <w:locked/>
    <w:rsid w:val="00A448B7"/>
    <w:rPr>
      <w:rFonts w:ascii="Arial" w:hAnsi="Arial" w:cs="Arial"/>
      <w:lang w:val="en-GB" w:eastAsia="en-US" w:bidi="ar-SA"/>
    </w:rPr>
  </w:style>
  <w:style w:type="paragraph" w:customStyle="1" w:styleId="CRCoverPage">
    <w:name w:val="CR Cover Page"/>
    <w:link w:val="CRCoverPageChar"/>
    <w:rsid w:val="00A448B7"/>
    <w:pPr>
      <w:tabs>
        <w:tab w:val="num" w:pos="420"/>
      </w:tabs>
      <w:spacing w:after="120"/>
    </w:pPr>
    <w:rPr>
      <w:rFonts w:ascii="Arial" w:hAnsi="Arial" w:cs="Arial"/>
      <w:lang w:val="en-GB" w:eastAsia="en-US"/>
    </w:rPr>
  </w:style>
  <w:style w:type="character" w:customStyle="1" w:styleId="SubsectionChar">
    <w:name w:val="Subsection Char"/>
    <w:link w:val="Subsection"/>
    <w:locked/>
    <w:rsid w:val="00A448B7"/>
    <w:rPr>
      <w:b/>
      <w:i/>
      <w:color w:val="FF0000"/>
      <w:sz w:val="24"/>
      <w:u w:val="single"/>
      <w:lang w:eastAsia="ja-JP"/>
    </w:rPr>
  </w:style>
  <w:style w:type="paragraph" w:customStyle="1" w:styleId="Subsection">
    <w:name w:val="Subsection"/>
    <w:basedOn w:val="a0"/>
    <w:link w:val="SubsectionChar"/>
    <w:rsid w:val="00A448B7"/>
    <w:pPr>
      <w:tabs>
        <w:tab w:val="num" w:pos="420"/>
      </w:tabs>
      <w:textAlignment w:val="auto"/>
    </w:pPr>
    <w:rPr>
      <w:rFonts w:ascii="CG Times (WN)" w:hAnsi="CG Times (WN)"/>
      <w:b/>
      <w:i/>
      <w:color w:val="FF0000"/>
      <w:sz w:val="24"/>
      <w:u w:val="single"/>
      <w:lang w:val="x-none" w:eastAsia="ja-JP"/>
    </w:rPr>
  </w:style>
  <w:style w:type="paragraph" w:customStyle="1" w:styleId="tdoc-header">
    <w:name w:val="tdoc-header"/>
    <w:uiPriority w:val="99"/>
    <w:rsid w:val="00A448B7"/>
    <w:pPr>
      <w:tabs>
        <w:tab w:val="num" w:pos="420"/>
      </w:tabs>
    </w:pPr>
    <w:rPr>
      <w:rFonts w:ascii="Arial" w:eastAsia="MS Mincho" w:hAnsi="Arial"/>
      <w:noProof/>
      <w:sz w:val="24"/>
      <w:lang w:val="en-GB" w:eastAsia="en-US"/>
    </w:rPr>
  </w:style>
  <w:style w:type="paragraph" w:customStyle="1" w:styleId="agenda3">
    <w:name w:val="agenda3"/>
    <w:basedOn w:val="agenda3b"/>
    <w:uiPriority w:val="99"/>
    <w:rsid w:val="00A448B7"/>
    <w:pPr>
      <w:tabs>
        <w:tab w:val="right" w:pos="10065"/>
      </w:tabs>
    </w:pPr>
  </w:style>
  <w:style w:type="character" w:styleId="af5">
    <w:name w:val="Intense Emphasis"/>
    <w:uiPriority w:val="21"/>
    <w:qFormat/>
    <w:rsid w:val="00A448B7"/>
    <w:rPr>
      <w:b/>
      <w:bCs w:val="0"/>
      <w:i/>
      <w:iCs w:val="0"/>
      <w:color w:val="4F81BD"/>
    </w:rPr>
  </w:style>
  <w:style w:type="character" w:styleId="af6">
    <w:name w:val="Intense Reference"/>
    <w:qFormat/>
    <w:rsid w:val="00A448B7"/>
    <w:rPr>
      <w:b/>
      <w:bCs w:val="0"/>
      <w:smallCaps/>
      <w:color w:val="C0504D"/>
      <w:spacing w:val="5"/>
      <w:u w:val="single"/>
    </w:rPr>
  </w:style>
  <w:style w:type="character" w:customStyle="1" w:styleId="spelle">
    <w:name w:val="spelle"/>
    <w:rsid w:val="00A448B7"/>
    <w:rPr>
      <w:rFonts w:ascii="Times New Roman" w:hAnsi="Times New Roman" w:cs="Times New Roman" w:hint="default"/>
    </w:rPr>
  </w:style>
  <w:style w:type="character" w:customStyle="1" w:styleId="apple-style-span">
    <w:name w:val="apple-style-span"/>
    <w:rsid w:val="00A448B7"/>
    <w:rPr>
      <w:rFonts w:ascii="Times New Roman" w:hAnsi="Times New Roman" w:cs="Times New Roman" w:hint="default"/>
    </w:rPr>
  </w:style>
  <w:style w:type="character" w:customStyle="1" w:styleId="B1Char1">
    <w:name w:val="B1 Char1"/>
    <w:rsid w:val="00A448B7"/>
    <w:rPr>
      <w:rFonts w:ascii="Arial" w:eastAsia="SimSun" w:hAnsi="Arial" w:cs="Arial" w:hint="default"/>
      <w:color w:val="0000FF"/>
      <w:kern w:val="2"/>
      <w:lang w:val="en-GB" w:eastAsia="en-US"/>
    </w:rPr>
  </w:style>
  <w:style w:type="character" w:customStyle="1" w:styleId="B2Char">
    <w:name w:val="B2 Char"/>
    <w:rsid w:val="00A448B7"/>
    <w:rPr>
      <w:lang w:val="en-GB" w:eastAsia="ko-KR"/>
    </w:rPr>
  </w:style>
  <w:style w:type="character" w:customStyle="1" w:styleId="Char9">
    <w:name w:val="글자만 Char"/>
    <w:link w:val="af7"/>
    <w:uiPriority w:val="99"/>
    <w:semiHidden/>
    <w:rsid w:val="00A448B7"/>
    <w:rPr>
      <w:rFonts w:ascii="Courier New" w:hAnsi="Courier New"/>
      <w:lang w:val="nb-NO"/>
    </w:rPr>
  </w:style>
  <w:style w:type="paragraph" w:styleId="af7">
    <w:name w:val="Plain Text"/>
    <w:basedOn w:val="a0"/>
    <w:link w:val="Char9"/>
    <w:uiPriority w:val="99"/>
    <w:semiHidden/>
    <w:rsid w:val="00A448B7"/>
    <w:rPr>
      <w:rFonts w:ascii="Courier New" w:hAnsi="Courier New"/>
      <w:lang w:val="nb-NO"/>
    </w:rPr>
  </w:style>
  <w:style w:type="character" w:customStyle="1" w:styleId="PlainTextChar1">
    <w:name w:val="Plain Text Char1"/>
    <w:uiPriority w:val="99"/>
    <w:semiHidden/>
    <w:rsid w:val="00A448B7"/>
    <w:rPr>
      <w:rFonts w:ascii="Courier New" w:hAnsi="Courier New" w:cs="Courier New"/>
      <w:lang w:val="en-GB"/>
    </w:rPr>
  </w:style>
  <w:style w:type="paragraph" w:styleId="af8">
    <w:name w:val="No Spacing"/>
    <w:basedOn w:val="a0"/>
    <w:uiPriority w:val="1"/>
    <w:qFormat/>
    <w:rsid w:val="00A448B7"/>
    <w:pPr>
      <w:adjustRightInd/>
      <w:spacing w:after="0"/>
      <w:textAlignment w:val="auto"/>
    </w:pPr>
    <w:rPr>
      <w:rFonts w:eastAsia="Calibri"/>
      <w:lang w:val="en-US" w:eastAsia="ja-JP"/>
    </w:rPr>
  </w:style>
  <w:style w:type="paragraph" w:customStyle="1" w:styleId="110">
    <w:name w:val="1.1"/>
    <w:basedOn w:val="3"/>
    <w:link w:val="11Char"/>
    <w:qFormat/>
    <w:rsid w:val="00A448B7"/>
    <w:pPr>
      <w:keepLines w:val="0"/>
      <w:overflowPunct/>
      <w:autoSpaceDE/>
      <w:autoSpaceDN/>
      <w:adjustRightInd/>
      <w:spacing w:before="240" w:after="60"/>
      <w:ind w:left="900" w:hanging="900"/>
      <w:textAlignment w:val="auto"/>
    </w:pPr>
    <w:rPr>
      <w:rFonts w:eastAsia="MS Mincho" w:cs="Times New Roman"/>
      <w:b/>
      <w:bCs/>
      <w:sz w:val="24"/>
      <w:szCs w:val="26"/>
      <w:lang w:val="x-none" w:eastAsia="x-none"/>
    </w:rPr>
  </w:style>
  <w:style w:type="character" w:customStyle="1" w:styleId="11Char">
    <w:name w:val="1.1 Char"/>
    <w:link w:val="110"/>
    <w:rsid w:val="00A448B7"/>
    <w:rPr>
      <w:rFonts w:ascii="Arial" w:eastAsia="MS Mincho" w:hAnsi="Arial"/>
      <w:b/>
      <w:bCs/>
      <w:sz w:val="24"/>
      <w:szCs w:val="26"/>
      <w:lang w:val="x-none" w:eastAsia="x-none"/>
    </w:rPr>
  </w:style>
  <w:style w:type="paragraph" w:customStyle="1" w:styleId="00BodyText">
    <w:name w:val="00 BodyText"/>
    <w:basedOn w:val="a0"/>
    <w:link w:val="00BodyTextChar"/>
    <w:rsid w:val="00A448B7"/>
    <w:pPr>
      <w:overflowPunct/>
      <w:autoSpaceDE/>
      <w:autoSpaceDN/>
      <w:adjustRightInd/>
      <w:spacing w:after="220"/>
      <w:textAlignment w:val="auto"/>
    </w:pPr>
    <w:rPr>
      <w:rFonts w:ascii="Arial" w:eastAsia="SimSun" w:hAnsi="Arial"/>
      <w:sz w:val="22"/>
      <w:lang w:val="x-none" w:eastAsia="x-none"/>
    </w:rPr>
  </w:style>
  <w:style w:type="character" w:customStyle="1" w:styleId="00BodyTextChar">
    <w:name w:val="00 BodyText Char"/>
    <w:link w:val="00BodyText"/>
    <w:rsid w:val="00A448B7"/>
    <w:rPr>
      <w:rFonts w:ascii="Arial" w:eastAsia="SimSun" w:hAnsi="Arial"/>
      <w:sz w:val="22"/>
      <w:lang w:val="x-none" w:eastAsia="x-none"/>
    </w:rPr>
  </w:style>
  <w:style w:type="character" w:customStyle="1" w:styleId="af9">
    <w:name w:val="明显强调"/>
    <w:uiPriority w:val="21"/>
    <w:qFormat/>
    <w:rsid w:val="00A448B7"/>
    <w:rPr>
      <w:b/>
      <w:bCs/>
      <w:i/>
      <w:iCs/>
      <w:color w:val="4F81BD"/>
    </w:rPr>
  </w:style>
  <w:style w:type="paragraph" w:customStyle="1" w:styleId="MediumGrid21">
    <w:name w:val="Medium Grid 21"/>
    <w:uiPriority w:val="1"/>
    <w:qFormat/>
    <w:rsid w:val="00320137"/>
    <w:pPr>
      <w:overflowPunct w:val="0"/>
      <w:autoSpaceDE w:val="0"/>
      <w:autoSpaceDN w:val="0"/>
      <w:adjustRightInd w:val="0"/>
      <w:textAlignment w:val="baseline"/>
    </w:pPr>
    <w:rPr>
      <w:rFonts w:ascii="Times New Roman" w:eastAsia="MS Mincho" w:hAnsi="Times New Roman"/>
      <w:lang w:val="en-GB" w:eastAsia="ja-JP"/>
    </w:rPr>
  </w:style>
  <w:style w:type="character" w:customStyle="1" w:styleId="NOChar">
    <w:name w:val="NO Char"/>
    <w:link w:val="NO"/>
    <w:rsid w:val="00E113EB"/>
    <w:rPr>
      <w:rFonts w:ascii="Times New Roman" w:hAnsi="Times New Roman"/>
      <w:lang w:val="en-GB" w:eastAsia="en-US"/>
    </w:rPr>
  </w:style>
  <w:style w:type="paragraph" w:customStyle="1" w:styleId="Observation">
    <w:name w:val="Observation"/>
    <w:basedOn w:val="Proposal"/>
    <w:qFormat/>
    <w:rsid w:val="00AD0B5F"/>
    <w:pPr>
      <w:numPr>
        <w:numId w:val="4"/>
      </w:numPr>
      <w:tabs>
        <w:tab w:val="left" w:pos="1701"/>
      </w:tabs>
      <w:suppressAutoHyphens w:val="0"/>
      <w:autoSpaceDN w:val="0"/>
      <w:adjustRightInd w:val="0"/>
      <w:spacing w:after="120"/>
      <w:ind w:left="1701" w:hanging="1701"/>
      <w:jc w:val="both"/>
      <w:textAlignment w:val="baseline"/>
    </w:pPr>
    <w:rPr>
      <w:rFonts w:ascii="Arial" w:hAnsi="Arial" w:cs="Times New Roman"/>
      <w:lang w:val="en-GB" w:eastAsia="zh-CN"/>
    </w:rPr>
  </w:style>
  <w:style w:type="character" w:styleId="afa">
    <w:name w:val="annotation reference"/>
    <w:uiPriority w:val="99"/>
    <w:semiHidden/>
    <w:unhideWhenUsed/>
    <w:rsid w:val="00A10BA8"/>
    <w:rPr>
      <w:sz w:val="16"/>
      <w:szCs w:val="16"/>
    </w:rPr>
  </w:style>
  <w:style w:type="table" w:styleId="afb">
    <w:name w:val="Table Grid"/>
    <w:basedOn w:val="a2"/>
    <w:uiPriority w:val="59"/>
    <w:rsid w:val="00B76A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386">
      <w:bodyDiv w:val="1"/>
      <w:marLeft w:val="0"/>
      <w:marRight w:val="0"/>
      <w:marTop w:val="0"/>
      <w:marBottom w:val="0"/>
      <w:divBdr>
        <w:top w:val="none" w:sz="0" w:space="0" w:color="auto"/>
        <w:left w:val="none" w:sz="0" w:space="0" w:color="auto"/>
        <w:bottom w:val="none" w:sz="0" w:space="0" w:color="auto"/>
        <w:right w:val="none" w:sz="0" w:space="0" w:color="auto"/>
      </w:divBdr>
    </w:div>
    <w:div w:id="242107869">
      <w:bodyDiv w:val="1"/>
      <w:marLeft w:val="0"/>
      <w:marRight w:val="0"/>
      <w:marTop w:val="0"/>
      <w:marBottom w:val="0"/>
      <w:divBdr>
        <w:top w:val="none" w:sz="0" w:space="0" w:color="auto"/>
        <w:left w:val="none" w:sz="0" w:space="0" w:color="auto"/>
        <w:bottom w:val="none" w:sz="0" w:space="0" w:color="auto"/>
        <w:right w:val="none" w:sz="0" w:space="0" w:color="auto"/>
      </w:divBdr>
    </w:div>
    <w:div w:id="441612083">
      <w:bodyDiv w:val="1"/>
      <w:marLeft w:val="0"/>
      <w:marRight w:val="0"/>
      <w:marTop w:val="0"/>
      <w:marBottom w:val="0"/>
      <w:divBdr>
        <w:top w:val="none" w:sz="0" w:space="0" w:color="auto"/>
        <w:left w:val="none" w:sz="0" w:space="0" w:color="auto"/>
        <w:bottom w:val="none" w:sz="0" w:space="0" w:color="auto"/>
        <w:right w:val="none" w:sz="0" w:space="0" w:color="auto"/>
      </w:divBdr>
      <w:divsChild>
        <w:div w:id="827599899">
          <w:marLeft w:val="806"/>
          <w:marRight w:val="0"/>
          <w:marTop w:val="96"/>
          <w:marBottom w:val="0"/>
          <w:divBdr>
            <w:top w:val="none" w:sz="0" w:space="0" w:color="auto"/>
            <w:left w:val="none" w:sz="0" w:space="0" w:color="auto"/>
            <w:bottom w:val="none" w:sz="0" w:space="0" w:color="auto"/>
            <w:right w:val="none" w:sz="0" w:space="0" w:color="auto"/>
          </w:divBdr>
        </w:div>
        <w:div w:id="968516303">
          <w:marLeft w:val="806"/>
          <w:marRight w:val="0"/>
          <w:marTop w:val="96"/>
          <w:marBottom w:val="0"/>
          <w:divBdr>
            <w:top w:val="none" w:sz="0" w:space="0" w:color="auto"/>
            <w:left w:val="none" w:sz="0" w:space="0" w:color="auto"/>
            <w:bottom w:val="none" w:sz="0" w:space="0" w:color="auto"/>
            <w:right w:val="none" w:sz="0" w:space="0" w:color="auto"/>
          </w:divBdr>
        </w:div>
        <w:div w:id="1112820355">
          <w:marLeft w:val="806"/>
          <w:marRight w:val="0"/>
          <w:marTop w:val="96"/>
          <w:marBottom w:val="0"/>
          <w:divBdr>
            <w:top w:val="none" w:sz="0" w:space="0" w:color="auto"/>
            <w:left w:val="none" w:sz="0" w:space="0" w:color="auto"/>
            <w:bottom w:val="none" w:sz="0" w:space="0" w:color="auto"/>
            <w:right w:val="none" w:sz="0" w:space="0" w:color="auto"/>
          </w:divBdr>
        </w:div>
        <w:div w:id="1559904218">
          <w:marLeft w:val="806"/>
          <w:marRight w:val="0"/>
          <w:marTop w:val="96"/>
          <w:marBottom w:val="0"/>
          <w:divBdr>
            <w:top w:val="none" w:sz="0" w:space="0" w:color="auto"/>
            <w:left w:val="none" w:sz="0" w:space="0" w:color="auto"/>
            <w:bottom w:val="none" w:sz="0" w:space="0" w:color="auto"/>
            <w:right w:val="none" w:sz="0" w:space="0" w:color="auto"/>
          </w:divBdr>
        </w:div>
      </w:divsChild>
    </w:div>
    <w:div w:id="642976068">
      <w:bodyDiv w:val="1"/>
      <w:marLeft w:val="0"/>
      <w:marRight w:val="0"/>
      <w:marTop w:val="0"/>
      <w:marBottom w:val="0"/>
      <w:divBdr>
        <w:top w:val="none" w:sz="0" w:space="0" w:color="auto"/>
        <w:left w:val="none" w:sz="0" w:space="0" w:color="auto"/>
        <w:bottom w:val="none" w:sz="0" w:space="0" w:color="auto"/>
        <w:right w:val="none" w:sz="0" w:space="0" w:color="auto"/>
      </w:divBdr>
      <w:divsChild>
        <w:div w:id="309137876">
          <w:marLeft w:val="806"/>
          <w:marRight w:val="0"/>
          <w:marTop w:val="134"/>
          <w:marBottom w:val="0"/>
          <w:divBdr>
            <w:top w:val="none" w:sz="0" w:space="0" w:color="auto"/>
            <w:left w:val="none" w:sz="0" w:space="0" w:color="auto"/>
            <w:bottom w:val="none" w:sz="0" w:space="0" w:color="auto"/>
            <w:right w:val="none" w:sz="0" w:space="0" w:color="auto"/>
          </w:divBdr>
        </w:div>
        <w:div w:id="798496721">
          <w:marLeft w:val="806"/>
          <w:marRight w:val="0"/>
          <w:marTop w:val="134"/>
          <w:marBottom w:val="0"/>
          <w:divBdr>
            <w:top w:val="none" w:sz="0" w:space="0" w:color="auto"/>
            <w:left w:val="none" w:sz="0" w:space="0" w:color="auto"/>
            <w:bottom w:val="none" w:sz="0" w:space="0" w:color="auto"/>
            <w:right w:val="none" w:sz="0" w:space="0" w:color="auto"/>
          </w:divBdr>
        </w:div>
        <w:div w:id="1325207066">
          <w:marLeft w:val="1440"/>
          <w:marRight w:val="0"/>
          <w:marTop w:val="115"/>
          <w:marBottom w:val="0"/>
          <w:divBdr>
            <w:top w:val="none" w:sz="0" w:space="0" w:color="auto"/>
            <w:left w:val="none" w:sz="0" w:space="0" w:color="auto"/>
            <w:bottom w:val="none" w:sz="0" w:space="0" w:color="auto"/>
            <w:right w:val="none" w:sz="0" w:space="0" w:color="auto"/>
          </w:divBdr>
        </w:div>
        <w:div w:id="1932934056">
          <w:marLeft w:val="806"/>
          <w:marRight w:val="0"/>
          <w:marTop w:val="134"/>
          <w:marBottom w:val="0"/>
          <w:divBdr>
            <w:top w:val="none" w:sz="0" w:space="0" w:color="auto"/>
            <w:left w:val="none" w:sz="0" w:space="0" w:color="auto"/>
            <w:bottom w:val="none" w:sz="0" w:space="0" w:color="auto"/>
            <w:right w:val="none" w:sz="0" w:space="0" w:color="auto"/>
          </w:divBdr>
        </w:div>
      </w:divsChild>
    </w:div>
    <w:div w:id="1004742433">
      <w:bodyDiv w:val="1"/>
      <w:marLeft w:val="0"/>
      <w:marRight w:val="0"/>
      <w:marTop w:val="0"/>
      <w:marBottom w:val="0"/>
      <w:divBdr>
        <w:top w:val="none" w:sz="0" w:space="0" w:color="auto"/>
        <w:left w:val="none" w:sz="0" w:space="0" w:color="auto"/>
        <w:bottom w:val="none" w:sz="0" w:space="0" w:color="auto"/>
        <w:right w:val="none" w:sz="0" w:space="0" w:color="auto"/>
      </w:divBdr>
      <w:divsChild>
        <w:div w:id="704447903">
          <w:marLeft w:val="547"/>
          <w:marRight w:val="0"/>
          <w:marTop w:val="154"/>
          <w:marBottom w:val="0"/>
          <w:divBdr>
            <w:top w:val="none" w:sz="0" w:space="0" w:color="auto"/>
            <w:left w:val="none" w:sz="0" w:space="0" w:color="auto"/>
            <w:bottom w:val="none" w:sz="0" w:space="0" w:color="auto"/>
            <w:right w:val="none" w:sz="0" w:space="0" w:color="auto"/>
          </w:divBdr>
        </w:div>
      </w:divsChild>
    </w:div>
    <w:div w:id="1203328896">
      <w:bodyDiv w:val="1"/>
      <w:marLeft w:val="0"/>
      <w:marRight w:val="0"/>
      <w:marTop w:val="0"/>
      <w:marBottom w:val="0"/>
      <w:divBdr>
        <w:top w:val="none" w:sz="0" w:space="0" w:color="auto"/>
        <w:left w:val="none" w:sz="0" w:space="0" w:color="auto"/>
        <w:bottom w:val="none" w:sz="0" w:space="0" w:color="auto"/>
        <w:right w:val="none" w:sz="0" w:space="0" w:color="auto"/>
      </w:divBdr>
    </w:div>
    <w:div w:id="1319190797">
      <w:bodyDiv w:val="1"/>
      <w:marLeft w:val="0"/>
      <w:marRight w:val="0"/>
      <w:marTop w:val="0"/>
      <w:marBottom w:val="0"/>
      <w:divBdr>
        <w:top w:val="none" w:sz="0" w:space="0" w:color="auto"/>
        <w:left w:val="none" w:sz="0" w:space="0" w:color="auto"/>
        <w:bottom w:val="none" w:sz="0" w:space="0" w:color="auto"/>
        <w:right w:val="none" w:sz="0" w:space="0" w:color="auto"/>
      </w:divBdr>
      <w:divsChild>
        <w:div w:id="173155149">
          <w:marLeft w:val="547"/>
          <w:marRight w:val="0"/>
          <w:marTop w:val="134"/>
          <w:marBottom w:val="0"/>
          <w:divBdr>
            <w:top w:val="none" w:sz="0" w:space="0" w:color="auto"/>
            <w:left w:val="none" w:sz="0" w:space="0" w:color="auto"/>
            <w:bottom w:val="none" w:sz="0" w:space="0" w:color="auto"/>
            <w:right w:val="none" w:sz="0" w:space="0" w:color="auto"/>
          </w:divBdr>
        </w:div>
        <w:div w:id="521358266">
          <w:marLeft w:val="547"/>
          <w:marRight w:val="0"/>
          <w:marTop w:val="134"/>
          <w:marBottom w:val="0"/>
          <w:divBdr>
            <w:top w:val="none" w:sz="0" w:space="0" w:color="auto"/>
            <w:left w:val="none" w:sz="0" w:space="0" w:color="auto"/>
            <w:bottom w:val="none" w:sz="0" w:space="0" w:color="auto"/>
            <w:right w:val="none" w:sz="0" w:space="0" w:color="auto"/>
          </w:divBdr>
        </w:div>
        <w:div w:id="578445023">
          <w:marLeft w:val="547"/>
          <w:marRight w:val="0"/>
          <w:marTop w:val="134"/>
          <w:marBottom w:val="0"/>
          <w:divBdr>
            <w:top w:val="none" w:sz="0" w:space="0" w:color="auto"/>
            <w:left w:val="none" w:sz="0" w:space="0" w:color="auto"/>
            <w:bottom w:val="none" w:sz="0" w:space="0" w:color="auto"/>
            <w:right w:val="none" w:sz="0" w:space="0" w:color="auto"/>
          </w:divBdr>
        </w:div>
        <w:div w:id="786045542">
          <w:marLeft w:val="1166"/>
          <w:marRight w:val="0"/>
          <w:marTop w:val="115"/>
          <w:marBottom w:val="0"/>
          <w:divBdr>
            <w:top w:val="none" w:sz="0" w:space="0" w:color="auto"/>
            <w:left w:val="none" w:sz="0" w:space="0" w:color="auto"/>
            <w:bottom w:val="none" w:sz="0" w:space="0" w:color="auto"/>
            <w:right w:val="none" w:sz="0" w:space="0" w:color="auto"/>
          </w:divBdr>
        </w:div>
      </w:divsChild>
    </w:div>
    <w:div w:id="1402169060">
      <w:bodyDiv w:val="1"/>
      <w:marLeft w:val="0"/>
      <w:marRight w:val="0"/>
      <w:marTop w:val="0"/>
      <w:marBottom w:val="0"/>
      <w:divBdr>
        <w:top w:val="none" w:sz="0" w:space="0" w:color="auto"/>
        <w:left w:val="none" w:sz="0" w:space="0" w:color="auto"/>
        <w:bottom w:val="none" w:sz="0" w:space="0" w:color="auto"/>
        <w:right w:val="none" w:sz="0" w:space="0" w:color="auto"/>
      </w:divBdr>
      <w:divsChild>
        <w:div w:id="639966923">
          <w:marLeft w:val="547"/>
          <w:marRight w:val="0"/>
          <w:marTop w:val="130"/>
          <w:marBottom w:val="0"/>
          <w:divBdr>
            <w:top w:val="none" w:sz="0" w:space="0" w:color="auto"/>
            <w:left w:val="none" w:sz="0" w:space="0" w:color="auto"/>
            <w:bottom w:val="none" w:sz="0" w:space="0" w:color="auto"/>
            <w:right w:val="none" w:sz="0" w:space="0" w:color="auto"/>
          </w:divBdr>
        </w:div>
        <w:div w:id="1457867747">
          <w:marLeft w:val="547"/>
          <w:marRight w:val="0"/>
          <w:marTop w:val="130"/>
          <w:marBottom w:val="0"/>
          <w:divBdr>
            <w:top w:val="none" w:sz="0" w:space="0" w:color="auto"/>
            <w:left w:val="none" w:sz="0" w:space="0" w:color="auto"/>
            <w:bottom w:val="none" w:sz="0" w:space="0" w:color="auto"/>
            <w:right w:val="none" w:sz="0" w:space="0" w:color="auto"/>
          </w:divBdr>
        </w:div>
        <w:div w:id="1706910561">
          <w:marLeft w:val="547"/>
          <w:marRight w:val="0"/>
          <w:marTop w:val="130"/>
          <w:marBottom w:val="0"/>
          <w:divBdr>
            <w:top w:val="none" w:sz="0" w:space="0" w:color="auto"/>
            <w:left w:val="none" w:sz="0" w:space="0" w:color="auto"/>
            <w:bottom w:val="none" w:sz="0" w:space="0" w:color="auto"/>
            <w:right w:val="none" w:sz="0" w:space="0" w:color="auto"/>
          </w:divBdr>
        </w:div>
        <w:div w:id="1853378347">
          <w:marLeft w:val="547"/>
          <w:marRight w:val="0"/>
          <w:marTop w:val="130"/>
          <w:marBottom w:val="0"/>
          <w:divBdr>
            <w:top w:val="none" w:sz="0" w:space="0" w:color="auto"/>
            <w:left w:val="none" w:sz="0" w:space="0" w:color="auto"/>
            <w:bottom w:val="none" w:sz="0" w:space="0" w:color="auto"/>
            <w:right w:val="none" w:sz="0" w:space="0" w:color="auto"/>
          </w:divBdr>
        </w:div>
      </w:divsChild>
    </w:div>
    <w:div w:id="2097942180">
      <w:bodyDiv w:val="1"/>
      <w:marLeft w:val="0"/>
      <w:marRight w:val="0"/>
      <w:marTop w:val="0"/>
      <w:marBottom w:val="0"/>
      <w:divBdr>
        <w:top w:val="none" w:sz="0" w:space="0" w:color="auto"/>
        <w:left w:val="none" w:sz="0" w:space="0" w:color="auto"/>
        <w:bottom w:val="none" w:sz="0" w:space="0" w:color="auto"/>
        <w:right w:val="none" w:sz="0" w:space="0" w:color="auto"/>
      </w:divBdr>
      <w:divsChild>
        <w:div w:id="2073186873">
          <w:marLeft w:val="1166"/>
          <w:marRight w:val="0"/>
          <w:marTop w:val="106"/>
          <w:marBottom w:val="0"/>
          <w:divBdr>
            <w:top w:val="none" w:sz="0" w:space="0" w:color="auto"/>
            <w:left w:val="none" w:sz="0" w:space="0" w:color="auto"/>
            <w:bottom w:val="none" w:sz="0" w:space="0" w:color="auto"/>
            <w:right w:val="none" w:sz="0" w:space="0" w:color="auto"/>
          </w:divBdr>
        </w:div>
        <w:div w:id="941763954">
          <w:marLeft w:val="1166"/>
          <w:marRight w:val="0"/>
          <w:marTop w:val="106"/>
          <w:marBottom w:val="0"/>
          <w:divBdr>
            <w:top w:val="none" w:sz="0" w:space="0" w:color="auto"/>
            <w:left w:val="none" w:sz="0" w:space="0" w:color="auto"/>
            <w:bottom w:val="none" w:sz="0" w:space="0" w:color="auto"/>
            <w:right w:val="none" w:sz="0" w:space="0" w:color="auto"/>
          </w:divBdr>
        </w:div>
      </w:divsChild>
    </w:div>
    <w:div w:id="2105178629">
      <w:bodyDiv w:val="1"/>
      <w:marLeft w:val="0"/>
      <w:marRight w:val="0"/>
      <w:marTop w:val="0"/>
      <w:marBottom w:val="0"/>
      <w:divBdr>
        <w:top w:val="none" w:sz="0" w:space="0" w:color="auto"/>
        <w:left w:val="none" w:sz="0" w:space="0" w:color="auto"/>
        <w:bottom w:val="none" w:sz="0" w:space="0" w:color="auto"/>
        <w:right w:val="none" w:sz="0" w:space="0" w:color="auto"/>
      </w:divBdr>
    </w:div>
    <w:div w:id="2138990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14</Pages>
  <Words>3398</Words>
  <Characters>19371</Characters>
  <Application>Microsoft Office Word</Application>
  <DocSecurity>0</DocSecurity>
  <Lines>161</Lines>
  <Paragraphs>45</Paragraphs>
  <ScaleCrop>false</ScaleCrop>
  <HeadingPairs>
    <vt:vector size="6" baseType="variant">
      <vt:variant>
        <vt:lpstr>제목</vt:lpstr>
      </vt:variant>
      <vt:variant>
        <vt:i4>1</vt:i4>
      </vt:variant>
      <vt:variant>
        <vt:lpstr>Title</vt:lpstr>
      </vt:variant>
      <vt:variant>
        <vt:i4>1</vt:i4>
      </vt:variant>
      <vt:variant>
        <vt:lpstr>ETSI stylesheet (v.7.0)</vt:lpstr>
      </vt:variant>
      <vt:variant>
        <vt:i4>0</vt:i4>
      </vt:variant>
    </vt:vector>
  </HeadingPairs>
  <TitlesOfParts>
    <vt:vector size="2" baseType="lpstr">
      <vt:lpstr>Draft ad-hoc meeting agenda for V2V WI</vt:lpstr>
      <vt:lpstr>Draft ad-hoc meeting agenda for V2V WI</vt:lpstr>
    </vt:vector>
  </TitlesOfParts>
  <Company>ETSI Sophia Antipolis</Company>
  <LinksUpToDate>false</LinksUpToDate>
  <CharactersWithSpaces>22724</CharactersWithSpaces>
  <SharedDoc>false</SharedDoc>
  <HLinks>
    <vt:vector size="6" baseType="variant">
      <vt:variant>
        <vt:i4>3211353</vt:i4>
      </vt:variant>
      <vt:variant>
        <vt:i4>0</vt:i4>
      </vt:variant>
      <vt:variant>
        <vt:i4>0</vt:i4>
      </vt:variant>
      <vt:variant>
        <vt:i4>5</vt:i4>
      </vt:variant>
      <vt:variant>
        <vt:lpwstr>http://www.3gpp.org/ftp/tsg_ran/WG4_Radio/TSGR4_68/Docs/R4-12xxxx.zip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ad-hoc meeting agenda for V2V WI</dc:title>
  <dc:subject>Word for Windows 6.x &amp; 95+</dc:subject>
  <dc:creator>Suhwan Lim</dc:creator>
  <cp:keywords>V2V;adhoc meeting</cp:keywords>
  <cp:lastModifiedBy>임수환/책임연구원/차세대표준(연)ACS팀(suhwan.lim@lge.com)</cp:lastModifiedBy>
  <cp:revision>2</cp:revision>
  <cp:lastPrinted>1900-01-01T07:00:00Z</cp:lastPrinted>
  <dcterms:created xsi:type="dcterms:W3CDTF">2016-05-27T00:39:00Z</dcterms:created>
  <dcterms:modified xsi:type="dcterms:W3CDTF">2016-05-27T00:39:00Z</dcterms:modified>
</cp:coreProperties>
</file>